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3DC7" w14:textId="77777777" w:rsidR="000241FF" w:rsidRDefault="000241FF" w:rsidP="00024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</w:p>
    <w:p w14:paraId="53965587" w14:textId="7376F314" w:rsidR="005550A9" w:rsidRPr="000241FF" w:rsidRDefault="005550A9" w:rsidP="00024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Гостевой дом «Гранат» (Джемете)</w:t>
      </w:r>
    </w:p>
    <w:p w14:paraId="2A60AD57" w14:textId="77777777" w:rsidR="005550A9" w:rsidRPr="000241FF" w:rsidRDefault="005550A9" w:rsidP="0055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BY"/>
        </w:rPr>
        <w:t> </w:t>
      </w:r>
    </w:p>
    <w:p w14:paraId="59E6A3B8" w14:textId="77777777" w:rsidR="005550A9" w:rsidRPr="000241FF" w:rsidRDefault="005550A9" w:rsidP="00555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Гостевой дом "Гранат" расположен в 13 минутах ходьбы до пляжа.</w:t>
      </w:r>
    </w:p>
    <w:p w14:paraId="00239DC5" w14:textId="77777777" w:rsidR="005550A9" w:rsidRPr="000241FF" w:rsidRDefault="005550A9" w:rsidP="00555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На территории бассейн, детская площадка, кухня для самостоятельного приготовления еды.  Номера со всеми удобствами.  </w:t>
      </w:r>
    </w:p>
    <w:p w14:paraId="71682C76" w14:textId="77777777" w:rsidR="005550A9" w:rsidRPr="000241FF" w:rsidRDefault="005550A9" w:rsidP="00555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Номерной фонд: 2-х местный, 3-х местный, 4-х местный </w:t>
      </w:r>
    </w:p>
    <w:p w14:paraId="495BEF10" w14:textId="77777777" w:rsidR="005550A9" w:rsidRPr="000241FF" w:rsidRDefault="005550A9" w:rsidP="00555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978"/>
      </w:tblGrid>
      <w:tr w:rsidR="000241FF" w:rsidRPr="000241FF" w14:paraId="32371690" w14:textId="77777777" w:rsidTr="005550A9">
        <w:trPr>
          <w:trHeight w:val="108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F1C8A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Инфраструктура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26D144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«Гранат» — это гостевой дом, расположенный в тихом районе, но при этом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в самом сердце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курортного поселка Джемете. Отсюда, ровно за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10 минут,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Вы с легкостью дойдете до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песчаного пляжа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со знаменитыми дюнами. На автомобиле, для Вас всегда найдется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парковочное место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Вблизи гостевого дома находятся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парк аттракционов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 “Солнечный Остров”, “, </w:t>
            </w:r>
            <w:proofErr w:type="spellStart"/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аквакомплекс</w:t>
            </w:r>
            <w:proofErr w:type="spellEnd"/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 “</w:t>
            </w:r>
            <w:proofErr w:type="spellStart"/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Bora-Bora</w:t>
            </w:r>
            <w:proofErr w:type="spellEnd"/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”,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аквапарк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“Тики-Так” и аквапарк “Олимпия”,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дискотека,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дайвинг центр,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дельфинарий-океанариум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“Немо” и зоопарк “Балу”. Любое из этих мест сделает ваш отдых ярче. Также во время досуга Вы сможете посетить близлежащие рестораны, кафе, столовые и бары на любой вкус. Именно здесь Вы окунетесь в местный колорит, попробуете традиционную кухню и знаменитые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кубанские вина.</w:t>
            </w:r>
          </w:p>
        </w:tc>
      </w:tr>
      <w:tr w:rsidR="000241FF" w:rsidRPr="000241FF" w14:paraId="11E5C727" w14:textId="77777777" w:rsidTr="005550A9">
        <w:trPr>
          <w:trHeight w:val="42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696BB5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Пляж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5A69E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минут до пляжа. Пляжи песчаные.</w:t>
            </w:r>
          </w:p>
        </w:tc>
      </w:tr>
      <w:tr w:rsidR="000241FF" w:rsidRPr="000241FF" w14:paraId="6F7E27AB" w14:textId="77777777" w:rsidTr="005550A9">
        <w:trPr>
          <w:trHeight w:val="105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5EF25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Размещение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843F52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Гостевой дом «Гранат» располагает уютными номерами со всеми удобствами: туалет, умывальник, душ, телевизор, холодильник, кондиционер, фен. Основные места кровати.  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2-х, 3-х, 4-х, 5-и, 6-и местные.</w:t>
            </w:r>
          </w:p>
        </w:tc>
      </w:tr>
      <w:tr w:rsidR="000241FF" w:rsidRPr="000241FF" w14:paraId="29FD2E09" w14:textId="77777777" w:rsidTr="005550A9">
        <w:trPr>
          <w:trHeight w:val="111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C4C720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Территория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80823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На территории гостевого дома: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бассейн с шезлонгами;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детская площадка с батутом;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зона барбекю.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Вся территория гостевого дома закрыта от посторонних и находится под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видеонаблюдением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что делает Ваш отдых еще более безопасным. Если Вы путешествуете на автомобиле, для Вас всегда найдется </w:t>
            </w: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парковочное место</w:t>
            </w: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.</w:t>
            </w:r>
          </w:p>
        </w:tc>
      </w:tr>
      <w:tr w:rsidR="005550A9" w:rsidRPr="000241FF" w14:paraId="1C162D63" w14:textId="77777777" w:rsidTr="005550A9">
        <w:trPr>
          <w:trHeight w:val="525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DBEAE7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Питание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FA5BE" w14:textId="77777777" w:rsidR="005550A9" w:rsidRPr="000241FF" w:rsidRDefault="005550A9" w:rsidP="005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Есть кухня для самостоятельного приготовления пищи.</w:t>
            </w:r>
          </w:p>
        </w:tc>
      </w:tr>
    </w:tbl>
    <w:p w14:paraId="05972330" w14:textId="447E96EA" w:rsidR="000A76BC" w:rsidRPr="000241FF" w:rsidRDefault="000A76BC">
      <w:pPr>
        <w:rPr>
          <w:rFonts w:ascii="Times New Roman" w:hAnsi="Times New Roman" w:cs="Times New Roman"/>
          <w:sz w:val="24"/>
          <w:szCs w:val="24"/>
        </w:rPr>
      </w:pPr>
    </w:p>
    <w:p w14:paraId="47707463" w14:textId="4CD2013C" w:rsidR="005550A9" w:rsidRPr="000241FF" w:rsidRDefault="005550A9" w:rsidP="0055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1FF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2-Х МЕСТНЫЙ НОМЕР</w:t>
      </w: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845"/>
        <w:gridCol w:w="1036"/>
        <w:gridCol w:w="1542"/>
        <w:gridCol w:w="1863"/>
        <w:gridCol w:w="2073"/>
      </w:tblGrid>
      <w:tr w:rsidR="000241FF" w:rsidRPr="000241FF" w14:paraId="5AE0804B" w14:textId="77777777" w:rsidTr="000241FF">
        <w:tc>
          <w:tcPr>
            <w:tcW w:w="0" w:type="auto"/>
            <w:vMerge w:val="restart"/>
            <w:hideMark/>
          </w:tcPr>
          <w:p w14:paraId="192DEF40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12402A7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42A9E442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936" w:type="dxa"/>
            <w:gridSpan w:val="2"/>
            <w:hideMark/>
          </w:tcPr>
          <w:p w14:paraId="31A262B4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0241FF" w:rsidRPr="000241FF" w14:paraId="5C7CD0D8" w14:textId="77777777" w:rsidTr="000241FF">
        <w:tc>
          <w:tcPr>
            <w:tcW w:w="0" w:type="auto"/>
            <w:vMerge/>
            <w:hideMark/>
          </w:tcPr>
          <w:p w14:paraId="71A6A9AA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21C7D898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0ACD002F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hideMark/>
          </w:tcPr>
          <w:p w14:paraId="363CF8F4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2073" w:type="dxa"/>
            <w:hideMark/>
          </w:tcPr>
          <w:p w14:paraId="5C276DA6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0241FF" w:rsidRPr="000241FF" w14:paraId="374DFF65" w14:textId="77777777" w:rsidTr="000241FF">
        <w:tc>
          <w:tcPr>
            <w:tcW w:w="0" w:type="auto"/>
            <w:hideMark/>
          </w:tcPr>
          <w:p w14:paraId="3B64C7B5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244E5168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6B95D6C6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0" w:type="auto"/>
            <w:hideMark/>
          </w:tcPr>
          <w:p w14:paraId="0E8CE53F" w14:textId="42E1103F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$ 215.00</w:t>
            </w:r>
          </w:p>
        </w:tc>
        <w:tc>
          <w:tcPr>
            <w:tcW w:w="2073" w:type="dxa"/>
            <w:hideMark/>
          </w:tcPr>
          <w:p w14:paraId="4E4352F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0241FF" w:rsidRPr="000241FF" w14:paraId="241574C9" w14:textId="77777777" w:rsidTr="000241FF">
        <w:tc>
          <w:tcPr>
            <w:tcW w:w="0" w:type="auto"/>
            <w:hideMark/>
          </w:tcPr>
          <w:p w14:paraId="464B87EE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27.06.2024</w:t>
            </w:r>
          </w:p>
        </w:tc>
        <w:tc>
          <w:tcPr>
            <w:tcW w:w="0" w:type="auto"/>
            <w:hideMark/>
          </w:tcPr>
          <w:p w14:paraId="5AAA7ED0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9CFEB18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0" w:type="auto"/>
            <w:hideMark/>
          </w:tcPr>
          <w:p w14:paraId="3E58437F" w14:textId="7C83CD2D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$ 220.00</w:t>
            </w:r>
          </w:p>
        </w:tc>
        <w:tc>
          <w:tcPr>
            <w:tcW w:w="2073" w:type="dxa"/>
            <w:hideMark/>
          </w:tcPr>
          <w:p w14:paraId="5B223261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4A8B5ED6" w14:textId="77777777" w:rsidTr="000241FF">
        <w:tc>
          <w:tcPr>
            <w:tcW w:w="0" w:type="auto"/>
            <w:hideMark/>
          </w:tcPr>
          <w:p w14:paraId="662E16A3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0" w:type="auto"/>
            <w:hideMark/>
          </w:tcPr>
          <w:p w14:paraId="11276055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2EA74CAF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0" w:type="auto"/>
            <w:hideMark/>
          </w:tcPr>
          <w:p w14:paraId="1CF08EAF" w14:textId="30EBAC18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$ 220.00</w:t>
            </w:r>
          </w:p>
        </w:tc>
        <w:tc>
          <w:tcPr>
            <w:tcW w:w="2073" w:type="dxa"/>
            <w:hideMark/>
          </w:tcPr>
          <w:p w14:paraId="539E8B71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603B52DB" w14:textId="77777777" w:rsidTr="000241FF">
        <w:tc>
          <w:tcPr>
            <w:tcW w:w="0" w:type="auto"/>
            <w:hideMark/>
          </w:tcPr>
          <w:p w14:paraId="5FC20990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0" w:type="auto"/>
            <w:hideMark/>
          </w:tcPr>
          <w:p w14:paraId="31F5C0A4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3BEC1990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0" w:type="auto"/>
            <w:hideMark/>
          </w:tcPr>
          <w:p w14:paraId="12BD97DD" w14:textId="0925440C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$ 220.00</w:t>
            </w:r>
          </w:p>
        </w:tc>
        <w:tc>
          <w:tcPr>
            <w:tcW w:w="2073" w:type="dxa"/>
            <w:hideMark/>
          </w:tcPr>
          <w:p w14:paraId="0E77B0F6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7406085D" w14:textId="77777777" w:rsidTr="000241FF">
        <w:tc>
          <w:tcPr>
            <w:tcW w:w="0" w:type="auto"/>
            <w:hideMark/>
          </w:tcPr>
          <w:p w14:paraId="5EE67EC3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0" w:type="auto"/>
            <w:hideMark/>
          </w:tcPr>
          <w:p w14:paraId="4B99EB8F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6AEEBC4A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0" w:type="auto"/>
            <w:hideMark/>
          </w:tcPr>
          <w:p w14:paraId="7FFF5A2B" w14:textId="644E544F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$ 240.00</w:t>
            </w:r>
          </w:p>
        </w:tc>
        <w:tc>
          <w:tcPr>
            <w:tcW w:w="2073" w:type="dxa"/>
            <w:hideMark/>
          </w:tcPr>
          <w:p w14:paraId="0233179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4071B60D" w14:textId="77777777" w:rsidTr="000241FF">
        <w:tc>
          <w:tcPr>
            <w:tcW w:w="0" w:type="auto"/>
            <w:hideMark/>
          </w:tcPr>
          <w:p w14:paraId="267BCCC0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0" w:type="auto"/>
            <w:hideMark/>
          </w:tcPr>
          <w:p w14:paraId="766AAA0E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50ABFC9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0" w:type="auto"/>
            <w:hideMark/>
          </w:tcPr>
          <w:p w14:paraId="36848E2E" w14:textId="5B2E7609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$ 220.00</w:t>
            </w:r>
          </w:p>
        </w:tc>
        <w:tc>
          <w:tcPr>
            <w:tcW w:w="2073" w:type="dxa"/>
            <w:hideMark/>
          </w:tcPr>
          <w:p w14:paraId="164F3981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11AB741A" w14:textId="77777777" w:rsidTr="000241FF">
        <w:tc>
          <w:tcPr>
            <w:tcW w:w="0" w:type="auto"/>
            <w:hideMark/>
          </w:tcPr>
          <w:p w14:paraId="6561F12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0" w:type="auto"/>
            <w:hideMark/>
          </w:tcPr>
          <w:p w14:paraId="796D5C9A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3866E50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0" w:type="auto"/>
            <w:hideMark/>
          </w:tcPr>
          <w:p w14:paraId="2BF1A6AE" w14:textId="08DE0C1F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$ 220.00</w:t>
            </w:r>
          </w:p>
        </w:tc>
        <w:tc>
          <w:tcPr>
            <w:tcW w:w="2073" w:type="dxa"/>
            <w:hideMark/>
          </w:tcPr>
          <w:p w14:paraId="709425D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36AA8DF7" w14:textId="77777777" w:rsidTr="000241FF">
        <w:tc>
          <w:tcPr>
            <w:tcW w:w="0" w:type="auto"/>
            <w:hideMark/>
          </w:tcPr>
          <w:p w14:paraId="7991C16A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0" w:type="auto"/>
            <w:hideMark/>
          </w:tcPr>
          <w:p w14:paraId="67B5F3A5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4A50EFC3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0" w:type="auto"/>
            <w:hideMark/>
          </w:tcPr>
          <w:p w14:paraId="2111CD4B" w14:textId="4E822811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$ 205.00</w:t>
            </w:r>
          </w:p>
        </w:tc>
        <w:tc>
          <w:tcPr>
            <w:tcW w:w="2073" w:type="dxa"/>
            <w:hideMark/>
          </w:tcPr>
          <w:p w14:paraId="42FD7A4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0241FF" w:rsidRPr="000241FF" w14:paraId="44BAF071" w14:textId="77777777" w:rsidTr="000241FF">
        <w:tc>
          <w:tcPr>
            <w:tcW w:w="0" w:type="auto"/>
            <w:hideMark/>
          </w:tcPr>
          <w:p w14:paraId="48151106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0" w:type="auto"/>
            <w:hideMark/>
          </w:tcPr>
          <w:p w14:paraId="6B3AFA47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0A07399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0" w:type="auto"/>
            <w:hideMark/>
          </w:tcPr>
          <w:p w14:paraId="56651875" w14:textId="2631F203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$ 175.00</w:t>
            </w:r>
          </w:p>
        </w:tc>
        <w:tc>
          <w:tcPr>
            <w:tcW w:w="2073" w:type="dxa"/>
            <w:hideMark/>
          </w:tcPr>
          <w:p w14:paraId="7F6824FB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213F1235" w14:textId="77777777" w:rsidR="000241FF" w:rsidRDefault="000241FF" w:rsidP="005550A9">
      <w:pPr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</w:p>
    <w:p w14:paraId="37C1C76A" w14:textId="6B2C6582" w:rsidR="005550A9" w:rsidRPr="000241FF" w:rsidRDefault="005550A9" w:rsidP="00555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41FF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3-Х МЕСТНЫЙ НОМЕР</w:t>
      </w:r>
    </w:p>
    <w:tbl>
      <w:tblPr>
        <w:tblStyle w:val="a6"/>
        <w:tblW w:w="8331" w:type="dxa"/>
        <w:tblLook w:val="04A0" w:firstRow="1" w:lastRow="0" w:firstColumn="1" w:lastColumn="0" w:noHBand="0" w:noVBand="1"/>
      </w:tblPr>
      <w:tblGrid>
        <w:gridCol w:w="1838"/>
        <w:gridCol w:w="992"/>
        <w:gridCol w:w="1560"/>
        <w:gridCol w:w="1832"/>
        <w:gridCol w:w="2109"/>
      </w:tblGrid>
      <w:tr w:rsidR="000241FF" w:rsidRPr="000241FF" w14:paraId="31A3A940" w14:textId="77777777" w:rsidTr="000241FF">
        <w:tc>
          <w:tcPr>
            <w:tcW w:w="1838" w:type="dxa"/>
            <w:vMerge w:val="restart"/>
            <w:hideMark/>
          </w:tcPr>
          <w:p w14:paraId="78F6A80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992" w:type="dxa"/>
            <w:vMerge w:val="restart"/>
            <w:hideMark/>
          </w:tcPr>
          <w:p w14:paraId="2999430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1560" w:type="dxa"/>
            <w:vMerge w:val="restart"/>
            <w:hideMark/>
          </w:tcPr>
          <w:p w14:paraId="77AE2535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941" w:type="dxa"/>
            <w:gridSpan w:val="2"/>
            <w:hideMark/>
          </w:tcPr>
          <w:p w14:paraId="304CE28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0241FF" w:rsidRPr="000241FF" w14:paraId="7AC23797" w14:textId="77777777" w:rsidTr="000241FF">
        <w:tc>
          <w:tcPr>
            <w:tcW w:w="1838" w:type="dxa"/>
            <w:vMerge/>
            <w:hideMark/>
          </w:tcPr>
          <w:p w14:paraId="6EA0CB26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992" w:type="dxa"/>
            <w:vMerge/>
            <w:hideMark/>
          </w:tcPr>
          <w:p w14:paraId="299E54E9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560" w:type="dxa"/>
            <w:vMerge/>
            <w:hideMark/>
          </w:tcPr>
          <w:p w14:paraId="3A2C3BE5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1832" w:type="dxa"/>
            <w:hideMark/>
          </w:tcPr>
          <w:p w14:paraId="566B849A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2109" w:type="dxa"/>
            <w:hideMark/>
          </w:tcPr>
          <w:p w14:paraId="75CAE3F4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0241FF" w:rsidRPr="000241FF" w14:paraId="7EDB2C8F" w14:textId="77777777" w:rsidTr="000241FF">
        <w:tc>
          <w:tcPr>
            <w:tcW w:w="1838" w:type="dxa"/>
            <w:hideMark/>
          </w:tcPr>
          <w:p w14:paraId="07DBA24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992" w:type="dxa"/>
            <w:hideMark/>
          </w:tcPr>
          <w:p w14:paraId="0FED528A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560" w:type="dxa"/>
            <w:hideMark/>
          </w:tcPr>
          <w:p w14:paraId="1E843C52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1832" w:type="dxa"/>
            <w:hideMark/>
          </w:tcPr>
          <w:p w14:paraId="048733FB" w14:textId="25EF8192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$ 180.00</w:t>
            </w:r>
          </w:p>
        </w:tc>
        <w:tc>
          <w:tcPr>
            <w:tcW w:w="2109" w:type="dxa"/>
            <w:hideMark/>
          </w:tcPr>
          <w:p w14:paraId="51E1D2D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0241FF" w:rsidRPr="000241FF" w14:paraId="607BE9C2" w14:textId="77777777" w:rsidTr="000241FF">
        <w:tc>
          <w:tcPr>
            <w:tcW w:w="1838" w:type="dxa"/>
            <w:hideMark/>
          </w:tcPr>
          <w:p w14:paraId="39496CE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992" w:type="dxa"/>
            <w:hideMark/>
          </w:tcPr>
          <w:p w14:paraId="50E4870E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560" w:type="dxa"/>
            <w:hideMark/>
          </w:tcPr>
          <w:p w14:paraId="6A1DFE72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1832" w:type="dxa"/>
            <w:hideMark/>
          </w:tcPr>
          <w:p w14:paraId="6498CA30" w14:textId="3C97FFD3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$ 195.00</w:t>
            </w:r>
          </w:p>
        </w:tc>
        <w:tc>
          <w:tcPr>
            <w:tcW w:w="2109" w:type="dxa"/>
            <w:hideMark/>
          </w:tcPr>
          <w:p w14:paraId="54918AA6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7A21E32D" w14:textId="77777777" w:rsidTr="000241FF">
        <w:tc>
          <w:tcPr>
            <w:tcW w:w="1838" w:type="dxa"/>
            <w:hideMark/>
          </w:tcPr>
          <w:p w14:paraId="0CC3A58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992" w:type="dxa"/>
            <w:hideMark/>
          </w:tcPr>
          <w:p w14:paraId="48B2BF2E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560" w:type="dxa"/>
            <w:hideMark/>
          </w:tcPr>
          <w:p w14:paraId="0C5D20F4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1832" w:type="dxa"/>
            <w:hideMark/>
          </w:tcPr>
          <w:p w14:paraId="23B8AE75" w14:textId="26CC420A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$ 195.00</w:t>
            </w:r>
          </w:p>
        </w:tc>
        <w:tc>
          <w:tcPr>
            <w:tcW w:w="2109" w:type="dxa"/>
            <w:hideMark/>
          </w:tcPr>
          <w:p w14:paraId="7F0989CE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72FC4A3E" w14:textId="77777777" w:rsidTr="000241FF">
        <w:tc>
          <w:tcPr>
            <w:tcW w:w="1838" w:type="dxa"/>
            <w:hideMark/>
          </w:tcPr>
          <w:p w14:paraId="01152DF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992" w:type="dxa"/>
            <w:hideMark/>
          </w:tcPr>
          <w:p w14:paraId="2491E11C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560" w:type="dxa"/>
            <w:hideMark/>
          </w:tcPr>
          <w:p w14:paraId="0B75AA5F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1832" w:type="dxa"/>
            <w:hideMark/>
          </w:tcPr>
          <w:p w14:paraId="262DA619" w14:textId="006F8BD3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$ 195.00</w:t>
            </w:r>
          </w:p>
        </w:tc>
        <w:tc>
          <w:tcPr>
            <w:tcW w:w="2109" w:type="dxa"/>
            <w:hideMark/>
          </w:tcPr>
          <w:p w14:paraId="4049DBE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4D3EB278" w14:textId="77777777" w:rsidTr="000241FF">
        <w:tc>
          <w:tcPr>
            <w:tcW w:w="1838" w:type="dxa"/>
            <w:hideMark/>
          </w:tcPr>
          <w:p w14:paraId="53B9108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992" w:type="dxa"/>
            <w:hideMark/>
          </w:tcPr>
          <w:p w14:paraId="7DBCDDF1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1560" w:type="dxa"/>
            <w:hideMark/>
          </w:tcPr>
          <w:p w14:paraId="519B55E5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1832" w:type="dxa"/>
            <w:hideMark/>
          </w:tcPr>
          <w:p w14:paraId="26D665C1" w14:textId="737F673A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$ 210.00</w:t>
            </w:r>
          </w:p>
        </w:tc>
        <w:tc>
          <w:tcPr>
            <w:tcW w:w="2109" w:type="dxa"/>
            <w:hideMark/>
          </w:tcPr>
          <w:p w14:paraId="0A0A5B8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21FB1D77" w14:textId="77777777" w:rsidTr="000241FF">
        <w:tc>
          <w:tcPr>
            <w:tcW w:w="1838" w:type="dxa"/>
            <w:hideMark/>
          </w:tcPr>
          <w:p w14:paraId="79518426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992" w:type="dxa"/>
            <w:hideMark/>
          </w:tcPr>
          <w:p w14:paraId="4747AED9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560" w:type="dxa"/>
            <w:hideMark/>
          </w:tcPr>
          <w:p w14:paraId="240B9D37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1832" w:type="dxa"/>
            <w:hideMark/>
          </w:tcPr>
          <w:p w14:paraId="135E6B76" w14:textId="6E4C30E2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$ 195.00</w:t>
            </w:r>
          </w:p>
        </w:tc>
        <w:tc>
          <w:tcPr>
            <w:tcW w:w="2109" w:type="dxa"/>
            <w:hideMark/>
          </w:tcPr>
          <w:p w14:paraId="284D3A2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3A583F57" w14:textId="77777777" w:rsidTr="000241FF">
        <w:tc>
          <w:tcPr>
            <w:tcW w:w="1838" w:type="dxa"/>
            <w:hideMark/>
          </w:tcPr>
          <w:p w14:paraId="39A62EDB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992" w:type="dxa"/>
            <w:hideMark/>
          </w:tcPr>
          <w:p w14:paraId="37604C1E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560" w:type="dxa"/>
            <w:hideMark/>
          </w:tcPr>
          <w:p w14:paraId="0454FC76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1832" w:type="dxa"/>
            <w:hideMark/>
          </w:tcPr>
          <w:p w14:paraId="1D8FD902" w14:textId="72D4F4BC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$ 195.00</w:t>
            </w:r>
          </w:p>
        </w:tc>
        <w:tc>
          <w:tcPr>
            <w:tcW w:w="2109" w:type="dxa"/>
            <w:hideMark/>
          </w:tcPr>
          <w:p w14:paraId="3284F02D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0E972353" w14:textId="77777777" w:rsidTr="000241FF">
        <w:tc>
          <w:tcPr>
            <w:tcW w:w="1838" w:type="dxa"/>
            <w:hideMark/>
          </w:tcPr>
          <w:p w14:paraId="6682CE9C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992" w:type="dxa"/>
            <w:hideMark/>
          </w:tcPr>
          <w:p w14:paraId="433D26FD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1560" w:type="dxa"/>
            <w:hideMark/>
          </w:tcPr>
          <w:p w14:paraId="1C0D9C77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1832" w:type="dxa"/>
            <w:hideMark/>
          </w:tcPr>
          <w:p w14:paraId="78ABE2FC" w14:textId="2A7139DB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$ 180.00</w:t>
            </w:r>
          </w:p>
        </w:tc>
        <w:tc>
          <w:tcPr>
            <w:tcW w:w="2109" w:type="dxa"/>
            <w:hideMark/>
          </w:tcPr>
          <w:p w14:paraId="752FE15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0241FF" w:rsidRPr="000241FF" w14:paraId="5C9BE127" w14:textId="77777777" w:rsidTr="000241FF">
        <w:tc>
          <w:tcPr>
            <w:tcW w:w="1838" w:type="dxa"/>
            <w:hideMark/>
          </w:tcPr>
          <w:p w14:paraId="5732E3D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992" w:type="dxa"/>
            <w:hideMark/>
          </w:tcPr>
          <w:p w14:paraId="565BB441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1560" w:type="dxa"/>
            <w:hideMark/>
          </w:tcPr>
          <w:p w14:paraId="171EF2D7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1832" w:type="dxa"/>
            <w:hideMark/>
          </w:tcPr>
          <w:p w14:paraId="32B70D87" w14:textId="19E0C160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$ 160.00</w:t>
            </w:r>
          </w:p>
        </w:tc>
        <w:tc>
          <w:tcPr>
            <w:tcW w:w="2109" w:type="dxa"/>
            <w:hideMark/>
          </w:tcPr>
          <w:p w14:paraId="338EBD8C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5098BBB5" w14:textId="3642E49C" w:rsidR="005550A9" w:rsidRPr="000241FF" w:rsidRDefault="005550A9">
      <w:pPr>
        <w:rPr>
          <w:rFonts w:ascii="Times New Roman" w:hAnsi="Times New Roman" w:cs="Times New Roman"/>
          <w:sz w:val="24"/>
          <w:szCs w:val="24"/>
        </w:rPr>
      </w:pPr>
    </w:p>
    <w:p w14:paraId="3F48FD34" w14:textId="3C19D3BF" w:rsidR="005550A9" w:rsidRPr="000241FF" w:rsidRDefault="005550A9" w:rsidP="005550A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41FF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ТИП НОМЕРА: 4-Х МЕСТНЫЙ НОМЕ</w:t>
      </w:r>
      <w:r w:rsidRPr="000241FF"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ru-RU"/>
        </w:rPr>
        <w:t>Р</w:t>
      </w: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863"/>
        <w:gridCol w:w="1060"/>
        <w:gridCol w:w="1560"/>
        <w:gridCol w:w="1915"/>
        <w:gridCol w:w="1961"/>
      </w:tblGrid>
      <w:tr w:rsidR="000241FF" w:rsidRPr="000241FF" w14:paraId="3D7A45F2" w14:textId="77777777" w:rsidTr="000241FF">
        <w:tc>
          <w:tcPr>
            <w:tcW w:w="0" w:type="auto"/>
            <w:vMerge w:val="restart"/>
            <w:hideMark/>
          </w:tcPr>
          <w:p w14:paraId="1EB6C859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6530D266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1D048B9E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876" w:type="dxa"/>
            <w:gridSpan w:val="2"/>
            <w:hideMark/>
          </w:tcPr>
          <w:p w14:paraId="3753B4D9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0241FF" w:rsidRPr="000241FF" w14:paraId="5BFF9E20" w14:textId="77777777" w:rsidTr="000241FF">
        <w:tc>
          <w:tcPr>
            <w:tcW w:w="0" w:type="auto"/>
            <w:vMerge/>
            <w:hideMark/>
          </w:tcPr>
          <w:p w14:paraId="16DA18A7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47F079F0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6F82B9A9" w14:textId="77777777" w:rsidR="000241FF" w:rsidRPr="000241FF" w:rsidRDefault="000241FF" w:rsidP="005550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hideMark/>
          </w:tcPr>
          <w:p w14:paraId="3E8BF37C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961" w:type="dxa"/>
            <w:hideMark/>
          </w:tcPr>
          <w:p w14:paraId="1A08C02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0241FF" w:rsidRPr="000241FF" w14:paraId="0D1EFFC9" w14:textId="77777777" w:rsidTr="000241FF">
        <w:tc>
          <w:tcPr>
            <w:tcW w:w="0" w:type="auto"/>
            <w:hideMark/>
          </w:tcPr>
          <w:p w14:paraId="78620CCF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64926393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F02DA56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0" w:type="auto"/>
            <w:hideMark/>
          </w:tcPr>
          <w:p w14:paraId="24ABB07E" w14:textId="2AB0F19D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$ 165.00</w:t>
            </w:r>
          </w:p>
        </w:tc>
        <w:tc>
          <w:tcPr>
            <w:tcW w:w="1961" w:type="dxa"/>
            <w:hideMark/>
          </w:tcPr>
          <w:p w14:paraId="699EAA7C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0241FF" w:rsidRPr="000241FF" w14:paraId="14B28897" w14:textId="77777777" w:rsidTr="000241FF">
        <w:tc>
          <w:tcPr>
            <w:tcW w:w="0" w:type="auto"/>
            <w:hideMark/>
          </w:tcPr>
          <w:p w14:paraId="79478A9F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0" w:type="auto"/>
            <w:hideMark/>
          </w:tcPr>
          <w:p w14:paraId="489DF657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6F0035C1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0" w:type="auto"/>
            <w:hideMark/>
          </w:tcPr>
          <w:p w14:paraId="087E9297" w14:textId="7E015CDC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$ 170.00</w:t>
            </w:r>
          </w:p>
        </w:tc>
        <w:tc>
          <w:tcPr>
            <w:tcW w:w="1961" w:type="dxa"/>
            <w:hideMark/>
          </w:tcPr>
          <w:p w14:paraId="7ACA7302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0E08BC32" w14:textId="77777777" w:rsidTr="000241FF">
        <w:tc>
          <w:tcPr>
            <w:tcW w:w="0" w:type="auto"/>
            <w:hideMark/>
          </w:tcPr>
          <w:p w14:paraId="202EB2F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0" w:type="auto"/>
            <w:hideMark/>
          </w:tcPr>
          <w:p w14:paraId="3A948AB8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6F9A7847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0" w:type="auto"/>
            <w:hideMark/>
          </w:tcPr>
          <w:p w14:paraId="24D91A0B" w14:textId="0D410B54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$ 170.00</w:t>
            </w:r>
          </w:p>
        </w:tc>
        <w:tc>
          <w:tcPr>
            <w:tcW w:w="1961" w:type="dxa"/>
            <w:hideMark/>
          </w:tcPr>
          <w:p w14:paraId="37C8F043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3C612117" w14:textId="77777777" w:rsidTr="000241FF">
        <w:tc>
          <w:tcPr>
            <w:tcW w:w="0" w:type="auto"/>
            <w:hideMark/>
          </w:tcPr>
          <w:p w14:paraId="0028908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0" w:type="auto"/>
            <w:hideMark/>
          </w:tcPr>
          <w:p w14:paraId="2F3D2DA9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90D8316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0" w:type="auto"/>
            <w:hideMark/>
          </w:tcPr>
          <w:p w14:paraId="7AEBC5BE" w14:textId="02F67280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$ 170.00</w:t>
            </w:r>
          </w:p>
        </w:tc>
        <w:tc>
          <w:tcPr>
            <w:tcW w:w="1961" w:type="dxa"/>
            <w:hideMark/>
          </w:tcPr>
          <w:p w14:paraId="420DFD5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1DE68A0C" w14:textId="77777777" w:rsidTr="000241FF">
        <w:tc>
          <w:tcPr>
            <w:tcW w:w="0" w:type="auto"/>
            <w:hideMark/>
          </w:tcPr>
          <w:p w14:paraId="753F45BF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0" w:type="auto"/>
            <w:hideMark/>
          </w:tcPr>
          <w:p w14:paraId="17639ACA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6335E829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0" w:type="auto"/>
            <w:hideMark/>
          </w:tcPr>
          <w:p w14:paraId="0DCB7B8C" w14:textId="797B1DC5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$ 185.00</w:t>
            </w:r>
          </w:p>
        </w:tc>
        <w:tc>
          <w:tcPr>
            <w:tcW w:w="1961" w:type="dxa"/>
            <w:hideMark/>
          </w:tcPr>
          <w:p w14:paraId="524F6A99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7459BF32" w14:textId="77777777" w:rsidTr="000241FF">
        <w:tc>
          <w:tcPr>
            <w:tcW w:w="0" w:type="auto"/>
            <w:hideMark/>
          </w:tcPr>
          <w:p w14:paraId="304AB22C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0" w:type="auto"/>
            <w:hideMark/>
          </w:tcPr>
          <w:p w14:paraId="3CA20439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2E88C810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0" w:type="auto"/>
            <w:hideMark/>
          </w:tcPr>
          <w:p w14:paraId="6F16EED9" w14:textId="175DA49F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$ 170.00</w:t>
            </w:r>
          </w:p>
        </w:tc>
        <w:tc>
          <w:tcPr>
            <w:tcW w:w="1961" w:type="dxa"/>
            <w:hideMark/>
          </w:tcPr>
          <w:p w14:paraId="5DD5E9B9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24E79643" w14:textId="77777777" w:rsidTr="000241FF">
        <w:tc>
          <w:tcPr>
            <w:tcW w:w="0" w:type="auto"/>
            <w:hideMark/>
          </w:tcPr>
          <w:p w14:paraId="3208CC1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0" w:type="auto"/>
            <w:hideMark/>
          </w:tcPr>
          <w:p w14:paraId="168A49A0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2374C9A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0" w:type="auto"/>
            <w:hideMark/>
          </w:tcPr>
          <w:p w14:paraId="5FDE81D9" w14:textId="29E5ADBF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$ 170.00</w:t>
            </w:r>
          </w:p>
        </w:tc>
        <w:tc>
          <w:tcPr>
            <w:tcW w:w="1961" w:type="dxa"/>
            <w:hideMark/>
          </w:tcPr>
          <w:p w14:paraId="76283EF7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0241FF" w:rsidRPr="000241FF" w14:paraId="2CAEC2AF" w14:textId="77777777" w:rsidTr="000241FF">
        <w:tc>
          <w:tcPr>
            <w:tcW w:w="0" w:type="auto"/>
            <w:hideMark/>
          </w:tcPr>
          <w:p w14:paraId="637C4E9F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0" w:type="auto"/>
            <w:hideMark/>
          </w:tcPr>
          <w:p w14:paraId="32E11DA4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013ADFB8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0" w:type="auto"/>
            <w:hideMark/>
          </w:tcPr>
          <w:p w14:paraId="408AB104" w14:textId="29FB1711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$ 165.00</w:t>
            </w:r>
          </w:p>
        </w:tc>
        <w:tc>
          <w:tcPr>
            <w:tcW w:w="1961" w:type="dxa"/>
            <w:hideMark/>
          </w:tcPr>
          <w:p w14:paraId="23B5C1B8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0241FF" w:rsidRPr="000241FF" w14:paraId="3A0DF5CA" w14:textId="77777777" w:rsidTr="000241FF">
        <w:tc>
          <w:tcPr>
            <w:tcW w:w="0" w:type="auto"/>
            <w:hideMark/>
          </w:tcPr>
          <w:p w14:paraId="476F88EB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0" w:type="auto"/>
            <w:hideMark/>
          </w:tcPr>
          <w:p w14:paraId="1CE474F1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036705AA" w14:textId="77777777" w:rsidR="000241FF" w:rsidRPr="000241FF" w:rsidRDefault="000241FF" w:rsidP="00024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0" w:type="auto"/>
            <w:hideMark/>
          </w:tcPr>
          <w:p w14:paraId="18D9EE1A" w14:textId="5EE7A23A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$ 145.00</w:t>
            </w:r>
          </w:p>
        </w:tc>
        <w:tc>
          <w:tcPr>
            <w:tcW w:w="1961" w:type="dxa"/>
            <w:hideMark/>
          </w:tcPr>
          <w:p w14:paraId="7B9009BF" w14:textId="77777777" w:rsidR="000241FF" w:rsidRPr="000241FF" w:rsidRDefault="000241FF" w:rsidP="00555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0241FF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16E5A090" w14:textId="7747614F" w:rsidR="005550A9" w:rsidRPr="000241FF" w:rsidRDefault="005550A9" w:rsidP="000241F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41FF">
        <w:rPr>
          <w:rFonts w:ascii="Times New Roman" w:hAnsi="Times New Roman" w:cs="Times New Roman"/>
          <w:sz w:val="24"/>
          <w:szCs w:val="24"/>
          <w:lang w:val="ru-RU"/>
        </w:rPr>
        <w:t xml:space="preserve">*Стоимость услуг по организации тура для детей 0-4 года – 50 руб., для детей 4-9 лет – 650 руб. (на заезды </w:t>
      </w:r>
      <w:proofErr w:type="gramStart"/>
      <w:r w:rsidRPr="000241FF">
        <w:rPr>
          <w:rFonts w:ascii="Times New Roman" w:hAnsi="Times New Roman" w:cs="Times New Roman"/>
          <w:sz w:val="24"/>
          <w:szCs w:val="24"/>
          <w:lang w:val="ru-RU"/>
        </w:rPr>
        <w:t>17.06  и</w:t>
      </w:r>
      <w:proofErr w:type="gramEnd"/>
      <w:r w:rsidRPr="000241FF">
        <w:rPr>
          <w:rFonts w:ascii="Times New Roman" w:hAnsi="Times New Roman" w:cs="Times New Roman"/>
          <w:sz w:val="24"/>
          <w:szCs w:val="24"/>
          <w:lang w:val="ru-RU"/>
        </w:rPr>
        <w:t xml:space="preserve"> 27.08 – 600 руб.)</w:t>
      </w:r>
    </w:p>
    <w:p w14:paraId="2FE21046" w14:textId="77777777" w:rsidR="005550A9" w:rsidRPr="000241FF" w:rsidRDefault="005550A9" w:rsidP="005550A9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ОПИСАНИЕ МАРШРУТА</w:t>
      </w:r>
    </w:p>
    <w:p w14:paraId="0E971716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День 1</w:t>
      </w:r>
    </w:p>
    <w:p w14:paraId="555D6FAC" w14:textId="77777777" w:rsidR="005550A9" w:rsidRPr="000241FF" w:rsidRDefault="005550A9" w:rsidP="00555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10:15 встреча с представителем фирмы на железнодорожном вокзале. Посадка в поезд. </w:t>
      </w: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Отъезд из Минска поездом </w:t>
      </w: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мин).</w:t>
      </w:r>
    </w:p>
    <w:p w14:paraId="7C91FAAA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3-12</w:t>
      </w:r>
    </w:p>
    <w:p w14:paraId="074A3C27" w14:textId="77777777" w:rsidR="005550A9" w:rsidRPr="000241FF" w:rsidRDefault="005550A9" w:rsidP="00555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Прибытие в Анапу в 10:37. Организованный трансфер в гостиницу. Отдых на море 10 - 11 ночей </w:t>
      </w:r>
      <w:proofErr w:type="gramStart"/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( в</w:t>
      </w:r>
      <w:proofErr w:type="gramEnd"/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зависимости от даты тура). </w:t>
      </w:r>
    </w:p>
    <w:p w14:paraId="45F26954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13</w:t>
      </w:r>
    </w:p>
    <w:p w14:paraId="7FBF8817" w14:textId="77777777" w:rsidR="005550A9" w:rsidRPr="000241FF" w:rsidRDefault="005550A9" w:rsidP="00555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Выселение из гостиницы до 12:00. Свободное время. Отправление в Минск поездом № 489 С в </w:t>
      </w:r>
      <w:proofErr w:type="gramStart"/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21:33  (</w:t>
      </w:r>
      <w:proofErr w:type="gramEnd"/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в пути 45 ч 26 мин).</w:t>
      </w:r>
    </w:p>
    <w:p w14:paraId="71D4CC9E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15</w:t>
      </w:r>
    </w:p>
    <w:p w14:paraId="0BBAC9C1" w14:textId="77777777" w:rsidR="005550A9" w:rsidRPr="000241FF" w:rsidRDefault="005550A9" w:rsidP="005550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Прибытие в Минск 18:59. </w:t>
      </w:r>
    </w:p>
    <w:p w14:paraId="17DAAA70" w14:textId="77777777" w:rsidR="005550A9" w:rsidRPr="000241FF" w:rsidRDefault="005550A9" w:rsidP="005550A9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ПРИМЕЧАНИЕ ПО ТУРУ</w:t>
      </w:r>
    </w:p>
    <w:p w14:paraId="3AC93C71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4 лет включительно - 6$ в сутки без места в номере + коммунальный сбор. </w:t>
      </w: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552085E7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9.99 лет включительно с местом в поезде предоставляется скидка 60 %. </w:t>
      </w:r>
    </w:p>
    <w:p w14:paraId="5BBDDA5D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1D6F0DC2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Расписание поезда </w:t>
      </w:r>
    </w:p>
    <w:p w14:paraId="486F9B80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 - Минск (10:58) – Анапа (10:37)</w:t>
      </w: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>№ 489 С (в пути 45 ч 26 мин) - Анапа (21:33) – Минск (18:59)</w:t>
      </w:r>
    </w:p>
    <w:p w14:paraId="7CAD5709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20F0F6CC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3555673B" w14:textId="3FA81D52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</w:p>
    <w:p w14:paraId="28661408" w14:textId="77777777" w:rsidR="005550A9" w:rsidRPr="000241FF" w:rsidRDefault="005550A9" w:rsidP="005550A9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ВХОДИТ</w:t>
      </w:r>
    </w:p>
    <w:p w14:paraId="6F1B4953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проезд поездом (вагон плацкарт, групповой билет) по маршруту Минск – Анапа – Минск;</w:t>
      </w:r>
    </w:p>
    <w:p w14:paraId="04D8EDDE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проживание в отеле 10/11 ночей;</w:t>
      </w:r>
    </w:p>
    <w:p w14:paraId="112A02BE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групповой трансфер по маршруту ж/д вокзал Анапы – отель;</w:t>
      </w:r>
    </w:p>
    <w:p w14:paraId="13B7E321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сопровождение;</w:t>
      </w:r>
    </w:p>
    <w:p w14:paraId="109133FF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услуги по организации тура.</w:t>
      </w:r>
    </w:p>
    <w:p w14:paraId="2D846A4C" w14:textId="77777777" w:rsidR="005550A9" w:rsidRPr="000241FF" w:rsidRDefault="005550A9" w:rsidP="005550A9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НЕ ВХОДИТ</w:t>
      </w:r>
    </w:p>
    <w:p w14:paraId="4BEEA2FA" w14:textId="77777777" w:rsidR="005550A9" w:rsidRPr="000241FF" w:rsidRDefault="005550A9" w:rsidP="00555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курортный сбор 30 - 50 рос. руб./сутки с 18 лет;</w:t>
      </w:r>
    </w:p>
    <w:p w14:paraId="50F60E0D" w14:textId="2F7996D3" w:rsidR="005550A9" w:rsidRPr="000241FF" w:rsidRDefault="005550A9" w:rsidP="005F21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1FF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медицинская страховка (обязательно, самостоятельно).</w:t>
      </w:r>
    </w:p>
    <w:sectPr w:rsidR="005550A9" w:rsidRPr="000241F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7A4B" w14:textId="77777777" w:rsidR="00F63E05" w:rsidRDefault="00F63E05" w:rsidP="000241FF">
      <w:pPr>
        <w:spacing w:after="0" w:line="240" w:lineRule="auto"/>
      </w:pPr>
      <w:r>
        <w:separator/>
      </w:r>
    </w:p>
  </w:endnote>
  <w:endnote w:type="continuationSeparator" w:id="0">
    <w:p w14:paraId="675FFE52" w14:textId="77777777" w:rsidR="00F63E05" w:rsidRDefault="00F63E05" w:rsidP="0002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74FE" w14:textId="77777777" w:rsidR="00F63E05" w:rsidRDefault="00F63E05" w:rsidP="000241FF">
      <w:pPr>
        <w:spacing w:after="0" w:line="240" w:lineRule="auto"/>
      </w:pPr>
      <w:r>
        <w:separator/>
      </w:r>
    </w:p>
  </w:footnote>
  <w:footnote w:type="continuationSeparator" w:id="0">
    <w:p w14:paraId="14D8C8F3" w14:textId="77777777" w:rsidR="00F63E05" w:rsidRDefault="00F63E05" w:rsidP="0002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8D25" w14:textId="77777777" w:rsidR="000241FF" w:rsidRPr="00EE6CE5" w:rsidRDefault="000241FF" w:rsidP="000241FF">
    <w:pPr>
      <w:pStyle w:val="a7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55CB3C1E" wp14:editId="22561B28">
          <wp:simplePos x="0" y="0"/>
          <wp:positionH relativeFrom="margin">
            <wp:align>right</wp:align>
          </wp:positionH>
          <wp:positionV relativeFrom="paragraph">
            <wp:posOffset>-123190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45" cy="1385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1ACDCF5C" w14:textId="77777777" w:rsidR="000241FF" w:rsidRPr="00EE6CE5" w:rsidRDefault="000241FF" w:rsidP="000241FF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6498CD45" w14:textId="77777777" w:rsidR="000241FF" w:rsidRPr="00F964C2" w:rsidRDefault="000241FF" w:rsidP="000241FF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5507A988" w14:textId="77777777" w:rsidR="000241FF" w:rsidRPr="00F964C2" w:rsidRDefault="000241FF" w:rsidP="000241FF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21FF9B9A" w14:textId="77777777" w:rsidR="000241FF" w:rsidRPr="00F964C2" w:rsidRDefault="000241FF" w:rsidP="000241FF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66012A93" w14:textId="77777777" w:rsidR="000241FF" w:rsidRPr="00F964C2" w:rsidRDefault="000241FF" w:rsidP="000241FF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2ED64182" w14:textId="77777777" w:rsidR="000241FF" w:rsidRDefault="000241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35"/>
    <w:rsid w:val="000241FF"/>
    <w:rsid w:val="000A76BC"/>
    <w:rsid w:val="002D7B35"/>
    <w:rsid w:val="005550A9"/>
    <w:rsid w:val="005F213A"/>
    <w:rsid w:val="00F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6F5D"/>
  <w15:chartTrackingRefBased/>
  <w15:docId w15:val="{175D9A27-3DAF-4F82-AC18-64B3564D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50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0A9"/>
    <w:rPr>
      <w:b/>
      <w:bCs/>
    </w:rPr>
  </w:style>
  <w:style w:type="paragraph" w:styleId="a4">
    <w:name w:val="Normal (Web)"/>
    <w:basedOn w:val="a"/>
    <w:uiPriority w:val="99"/>
    <w:semiHidden/>
    <w:unhideWhenUsed/>
    <w:rsid w:val="0055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date-display-single">
    <w:name w:val="date-display-single"/>
    <w:basedOn w:val="a0"/>
    <w:rsid w:val="005550A9"/>
  </w:style>
  <w:style w:type="character" w:styleId="a5">
    <w:name w:val="Hyperlink"/>
    <w:basedOn w:val="a0"/>
    <w:uiPriority w:val="99"/>
    <w:semiHidden/>
    <w:unhideWhenUsed/>
    <w:rsid w:val="005550A9"/>
    <w:rPr>
      <w:color w:val="0000FF"/>
      <w:u w:val="single"/>
    </w:rPr>
  </w:style>
  <w:style w:type="table" w:styleId="a6">
    <w:name w:val="Table Grid"/>
    <w:basedOn w:val="a1"/>
    <w:uiPriority w:val="39"/>
    <w:rsid w:val="0055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550A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7">
    <w:name w:val="header"/>
    <w:basedOn w:val="a"/>
    <w:link w:val="a8"/>
    <w:uiPriority w:val="99"/>
    <w:unhideWhenUsed/>
    <w:rsid w:val="0002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41FF"/>
  </w:style>
  <w:style w:type="paragraph" w:styleId="a9">
    <w:name w:val="footer"/>
    <w:basedOn w:val="a"/>
    <w:link w:val="aa"/>
    <w:uiPriority w:val="99"/>
    <w:unhideWhenUsed/>
    <w:rsid w:val="0002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3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9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0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0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6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1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4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8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0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1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3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2024-02-28T12:04:00Z</dcterms:created>
  <dcterms:modified xsi:type="dcterms:W3CDTF">2024-03-19T14:22:00Z</dcterms:modified>
</cp:coreProperties>
</file>