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3D" w:rsidRPr="003F4168" w:rsidRDefault="00B06C3D">
      <w:pPr>
        <w:rPr>
          <w:sz w:val="12"/>
        </w:rPr>
      </w:pPr>
    </w:p>
    <w:p w:rsidR="00ED7F71" w:rsidRPr="00FE6F0F" w:rsidRDefault="00D238A1" w:rsidP="00FE6F0F">
      <w:pPr>
        <w:ind w:left="-709" w:right="-568"/>
        <w:jc w:val="center"/>
        <w:rPr>
          <w:b/>
          <w:color w:val="1F3864" w:themeColor="accent5" w:themeShade="80"/>
          <w:sz w:val="44"/>
        </w:rPr>
      </w:pPr>
      <w:r w:rsidRPr="00FE6F0F">
        <w:rPr>
          <w:b/>
          <w:color w:val="1F3864" w:themeColor="accent5" w:themeShade="80"/>
          <w:sz w:val="44"/>
        </w:rPr>
        <w:t>Мемориальный комплекс «</w:t>
      </w:r>
      <w:r w:rsidR="00136B9F" w:rsidRPr="00FE6F0F">
        <w:rPr>
          <w:b/>
          <w:color w:val="1F3864" w:themeColor="accent5" w:themeShade="80"/>
          <w:sz w:val="44"/>
        </w:rPr>
        <w:t>Хатынь</w:t>
      </w:r>
      <w:r w:rsidRPr="00FE6F0F">
        <w:rPr>
          <w:b/>
          <w:color w:val="1F3864" w:themeColor="accent5" w:themeShade="80"/>
          <w:sz w:val="44"/>
        </w:rPr>
        <w:t xml:space="preserve">» - </w:t>
      </w:r>
      <w:r w:rsidR="00136B9F" w:rsidRPr="00FE6F0F">
        <w:rPr>
          <w:b/>
          <w:color w:val="1F3864" w:themeColor="accent5" w:themeShade="80"/>
          <w:sz w:val="44"/>
        </w:rPr>
        <w:t xml:space="preserve">Курган Славы </w:t>
      </w:r>
    </w:p>
    <w:p w:rsidR="006B111A" w:rsidRPr="00FE6F0F" w:rsidRDefault="006B111A" w:rsidP="00052FB0">
      <w:pPr>
        <w:jc w:val="center"/>
        <w:rPr>
          <w:b/>
          <w:color w:val="1F3864" w:themeColor="accent5" w:themeShade="80"/>
          <w:sz w:val="2"/>
        </w:rPr>
      </w:pPr>
    </w:p>
    <w:p w:rsidR="0007662C" w:rsidRPr="00EA4180" w:rsidRDefault="00EA4180" w:rsidP="00033AEA">
      <w:pPr>
        <w:ind w:left="-1134" w:right="-850"/>
        <w:jc w:val="center"/>
        <w:rPr>
          <w:rFonts w:ascii="Cambria" w:hAnsi="Cambria"/>
          <w:b/>
          <w:color w:val="FF0000"/>
          <w:sz w:val="32"/>
          <w:szCs w:val="32"/>
        </w:rPr>
      </w:pPr>
      <w:r w:rsidRPr="00EA4180">
        <w:rPr>
          <w:rFonts w:ascii="Cambria" w:hAnsi="Cambria"/>
          <w:b/>
          <w:color w:val="FF0000"/>
          <w:sz w:val="36"/>
          <w:szCs w:val="32"/>
        </w:rPr>
        <w:t xml:space="preserve">   </w:t>
      </w:r>
    </w:p>
    <w:p w:rsidR="00136B9F" w:rsidRPr="00AD3E58" w:rsidRDefault="00136B9F" w:rsidP="00136B9F">
      <w:pPr>
        <w:rPr>
          <w:b/>
          <w:color w:val="FF0000"/>
          <w:sz w:val="2"/>
        </w:rPr>
      </w:pPr>
    </w:p>
    <w:p w:rsidR="00F40ED5" w:rsidRPr="00D4743D" w:rsidRDefault="00F40ED5" w:rsidP="00136B9F">
      <w:pPr>
        <w:rPr>
          <w:sz w:val="2"/>
        </w:rPr>
      </w:pPr>
    </w:p>
    <w:p w:rsidR="00136B9F" w:rsidRPr="00D53871" w:rsidRDefault="00D53871" w:rsidP="00AD3E58">
      <w:pPr>
        <w:ind w:left="-851"/>
        <w:jc w:val="both"/>
        <w:rPr>
          <w:color w:val="002060"/>
          <w:sz w:val="27"/>
          <w:szCs w:val="27"/>
        </w:rPr>
      </w:pPr>
      <w:r w:rsidRPr="00D53871">
        <w:rPr>
          <w:b/>
          <w:color w:val="002060"/>
          <w:sz w:val="27"/>
          <w:szCs w:val="27"/>
        </w:rPr>
        <w:t>8</w:t>
      </w:r>
      <w:r w:rsidR="00EB0618" w:rsidRPr="00D53871">
        <w:rPr>
          <w:b/>
          <w:color w:val="002060"/>
          <w:sz w:val="27"/>
          <w:szCs w:val="27"/>
        </w:rPr>
        <w:t>.00</w:t>
      </w:r>
      <w:r w:rsidR="00D238A1" w:rsidRPr="00D53871">
        <w:rPr>
          <w:color w:val="002060"/>
          <w:sz w:val="27"/>
          <w:szCs w:val="27"/>
        </w:rPr>
        <w:t xml:space="preserve"> - </w:t>
      </w:r>
      <w:r w:rsidR="00EB0618" w:rsidRPr="00D53871">
        <w:rPr>
          <w:color w:val="002060"/>
          <w:sz w:val="27"/>
          <w:szCs w:val="27"/>
        </w:rPr>
        <w:t>отправление;</w:t>
      </w:r>
      <w:r w:rsidR="008244A7" w:rsidRPr="00D53871">
        <w:rPr>
          <w:color w:val="002060"/>
          <w:sz w:val="27"/>
          <w:szCs w:val="27"/>
        </w:rPr>
        <w:t xml:space="preserve"> </w:t>
      </w:r>
    </w:p>
    <w:p w:rsidR="00136B9F" w:rsidRPr="00D53871" w:rsidRDefault="00D238A1" w:rsidP="00AD3E58">
      <w:pPr>
        <w:ind w:left="-851"/>
        <w:jc w:val="both"/>
        <w:rPr>
          <w:color w:val="002060"/>
          <w:sz w:val="27"/>
          <w:szCs w:val="27"/>
        </w:rPr>
      </w:pPr>
      <w:r w:rsidRPr="00D53871">
        <w:rPr>
          <w:noProof/>
          <w:color w:val="002060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38F926FE" wp14:editId="4959BB09">
            <wp:simplePos x="0" y="0"/>
            <wp:positionH relativeFrom="margin">
              <wp:posOffset>5082540</wp:posOffset>
            </wp:positionH>
            <wp:positionV relativeFrom="paragraph">
              <wp:posOffset>15240</wp:posOffset>
            </wp:positionV>
            <wp:extent cx="166497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254" y="21435"/>
                <wp:lineTo x="21254" y="0"/>
                <wp:lineTo x="0" y="0"/>
              </wp:wrapPolygon>
            </wp:wrapTight>
            <wp:docPr id="1" name="Рисунок 1" descr="https://www.bsut.by/images/MainMenuFiles/ObUniversitete/NovostiVse/Novosti/2021/60/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sut.by/images/MainMenuFiles/ObUniversitete/NovostiVse/Novosti/2021/60/scale_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632" w:rsidRPr="00D53871">
        <w:rPr>
          <w:b/>
          <w:color w:val="002060"/>
          <w:sz w:val="27"/>
          <w:szCs w:val="27"/>
        </w:rPr>
        <w:t>11</w:t>
      </w:r>
      <w:r w:rsidR="00EB0618" w:rsidRPr="00D53871">
        <w:rPr>
          <w:b/>
          <w:color w:val="002060"/>
          <w:sz w:val="27"/>
          <w:szCs w:val="27"/>
        </w:rPr>
        <w:t>.00</w:t>
      </w:r>
      <w:r w:rsidR="00280632" w:rsidRPr="00D53871">
        <w:rPr>
          <w:color w:val="002060"/>
          <w:sz w:val="27"/>
          <w:szCs w:val="27"/>
        </w:rPr>
        <w:t xml:space="preserve"> - п</w:t>
      </w:r>
      <w:r w:rsidR="00EB0618" w:rsidRPr="00D53871">
        <w:rPr>
          <w:color w:val="002060"/>
          <w:sz w:val="27"/>
          <w:szCs w:val="27"/>
        </w:rPr>
        <w:t>рибытие в Хатынь;</w:t>
      </w:r>
      <w:r w:rsidRPr="00D53871">
        <w:rPr>
          <w:color w:val="002060"/>
          <w:sz w:val="27"/>
          <w:szCs w:val="27"/>
        </w:rPr>
        <w:t xml:space="preserve"> </w:t>
      </w:r>
    </w:p>
    <w:p w:rsidR="00136B9F" w:rsidRPr="00D53871" w:rsidRDefault="00D53871" w:rsidP="00AD3E58">
      <w:pPr>
        <w:ind w:left="-851"/>
        <w:jc w:val="both"/>
        <w:rPr>
          <w:color w:val="002060"/>
          <w:sz w:val="27"/>
          <w:szCs w:val="27"/>
        </w:rPr>
      </w:pPr>
      <w:r w:rsidRPr="00D53871">
        <w:rPr>
          <w:b/>
          <w:noProof/>
          <w:color w:val="002060"/>
          <w:sz w:val="27"/>
          <w:szCs w:val="27"/>
        </w:rPr>
        <w:drawing>
          <wp:anchor distT="0" distB="0" distL="114300" distR="114300" simplePos="0" relativeHeight="251660288" behindDoc="1" locked="0" layoutInCell="1" allowOverlap="1" wp14:anchorId="12691D2B" wp14:editId="6590A661">
            <wp:simplePos x="0" y="0"/>
            <wp:positionH relativeFrom="column">
              <wp:posOffset>5078437</wp:posOffset>
            </wp:positionH>
            <wp:positionV relativeFrom="paragraph">
              <wp:posOffset>1135331</wp:posOffset>
            </wp:positionV>
            <wp:extent cx="1657985" cy="1195705"/>
            <wp:effectExtent l="0" t="0" r="0" b="4445"/>
            <wp:wrapTight wrapText="bothSides">
              <wp:wrapPolygon edited="0">
                <wp:start x="0" y="0"/>
                <wp:lineTo x="0" y="21336"/>
                <wp:lineTo x="21344" y="21336"/>
                <wp:lineTo x="21344" y="0"/>
                <wp:lineTo x="0" y="0"/>
              </wp:wrapPolygon>
            </wp:wrapTight>
            <wp:docPr id="3" name="Рисунок 3" descr="https://www.belta.by/uploads/lotus/news/2023/000022_D26DDAA1BC3AB4B84325897C0065F4FB_381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lta.by/uploads/lotus/news/2023/000022_D26DDAA1BC3AB4B84325897C0065F4FB_3813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632" w:rsidRPr="00D53871">
        <w:rPr>
          <w:b/>
          <w:color w:val="002060"/>
          <w:sz w:val="27"/>
          <w:szCs w:val="27"/>
        </w:rPr>
        <w:t>11</w:t>
      </w:r>
      <w:r w:rsidR="00136B9F" w:rsidRPr="00D53871">
        <w:rPr>
          <w:b/>
          <w:color w:val="002060"/>
          <w:sz w:val="27"/>
          <w:szCs w:val="27"/>
        </w:rPr>
        <w:t>.00</w:t>
      </w:r>
      <w:r w:rsidR="00D238A1" w:rsidRPr="00D53871">
        <w:rPr>
          <w:b/>
          <w:color w:val="002060"/>
          <w:sz w:val="27"/>
          <w:szCs w:val="27"/>
        </w:rPr>
        <w:t xml:space="preserve"> - </w:t>
      </w:r>
      <w:r w:rsidRPr="00D53871">
        <w:rPr>
          <w:b/>
          <w:color w:val="002060"/>
          <w:sz w:val="27"/>
          <w:szCs w:val="27"/>
        </w:rPr>
        <w:t>14</w:t>
      </w:r>
      <w:r w:rsidR="00136B9F" w:rsidRPr="00D53871">
        <w:rPr>
          <w:b/>
          <w:color w:val="002060"/>
          <w:sz w:val="27"/>
          <w:szCs w:val="27"/>
        </w:rPr>
        <w:t>.00</w:t>
      </w:r>
      <w:r w:rsidR="00EB0618" w:rsidRPr="00D53871">
        <w:rPr>
          <w:color w:val="002060"/>
          <w:sz w:val="27"/>
          <w:szCs w:val="27"/>
        </w:rPr>
        <w:t xml:space="preserve"> </w:t>
      </w:r>
      <w:r w:rsidR="00280632" w:rsidRPr="00D53871">
        <w:rPr>
          <w:color w:val="002060"/>
          <w:sz w:val="27"/>
          <w:szCs w:val="27"/>
        </w:rPr>
        <w:t>- п</w:t>
      </w:r>
      <w:r w:rsidR="00136B9F" w:rsidRPr="00D53871">
        <w:rPr>
          <w:color w:val="002060"/>
          <w:sz w:val="27"/>
          <w:szCs w:val="27"/>
        </w:rPr>
        <w:t xml:space="preserve">огибшим на белорусской земле посвящен </w:t>
      </w:r>
      <w:r w:rsidR="00136B9F" w:rsidRPr="00D53871">
        <w:rPr>
          <w:b/>
          <w:color w:val="002060"/>
          <w:sz w:val="27"/>
          <w:szCs w:val="27"/>
        </w:rPr>
        <w:t>мемориальный комплекс</w:t>
      </w:r>
      <w:r w:rsidR="00136B9F" w:rsidRPr="00D53871">
        <w:rPr>
          <w:color w:val="002060"/>
          <w:sz w:val="27"/>
          <w:szCs w:val="27"/>
        </w:rPr>
        <w:t xml:space="preserve"> </w:t>
      </w:r>
      <w:r w:rsidR="00136B9F" w:rsidRPr="00D53871">
        <w:rPr>
          <w:b/>
          <w:color w:val="002060"/>
          <w:sz w:val="27"/>
          <w:szCs w:val="27"/>
        </w:rPr>
        <w:t>«Хатынь»</w:t>
      </w:r>
      <w:r w:rsidR="00136B9F" w:rsidRPr="00D53871">
        <w:rPr>
          <w:color w:val="002060"/>
          <w:sz w:val="27"/>
          <w:szCs w:val="27"/>
        </w:rPr>
        <w:t xml:space="preserve"> - памятник сотням уничтоженных, сожженных белорусских деревень. 22 марта 1943 года произошла трагедия, ставшая символом страданий гражданского населения в годы войны - была сожжена деревня Хатынь вместе со 149 жителями. </w:t>
      </w:r>
    </w:p>
    <w:p w:rsidR="00D53871" w:rsidRPr="00D53871" w:rsidRDefault="00136B9F" w:rsidP="00D53871">
      <w:pPr>
        <w:ind w:left="-851"/>
        <w:jc w:val="both"/>
        <w:rPr>
          <w:b/>
          <w:color w:val="002060"/>
          <w:sz w:val="27"/>
          <w:szCs w:val="27"/>
        </w:rPr>
      </w:pPr>
      <w:r w:rsidRPr="00D53871">
        <w:rPr>
          <w:color w:val="002060"/>
          <w:sz w:val="27"/>
          <w:szCs w:val="27"/>
        </w:rPr>
        <w:t>В 1968 году на этом месте был создан величественный ме</w:t>
      </w:r>
      <w:r w:rsidR="00FA476A" w:rsidRPr="00D53871">
        <w:rPr>
          <w:color w:val="002060"/>
          <w:sz w:val="27"/>
          <w:szCs w:val="27"/>
        </w:rPr>
        <w:t>мориал, знаменитый на весь мир.</w:t>
      </w:r>
      <w:r w:rsidR="00D53871" w:rsidRPr="00D53871">
        <w:rPr>
          <w:b/>
          <w:color w:val="002060"/>
          <w:sz w:val="27"/>
          <w:szCs w:val="27"/>
        </w:rPr>
        <w:t xml:space="preserve"> </w:t>
      </w:r>
    </w:p>
    <w:p w:rsidR="00D53871" w:rsidRPr="00577D41" w:rsidRDefault="00D53871" w:rsidP="00D53871">
      <w:pPr>
        <w:ind w:left="-851"/>
        <w:jc w:val="both"/>
        <w:rPr>
          <w:b/>
          <w:color w:val="002060"/>
          <w:sz w:val="32"/>
          <w:szCs w:val="27"/>
        </w:rPr>
      </w:pPr>
      <w:r w:rsidRPr="00577D41">
        <w:rPr>
          <w:b/>
          <w:color w:val="002060"/>
          <w:sz w:val="32"/>
          <w:szCs w:val="27"/>
        </w:rPr>
        <w:t xml:space="preserve">Посещение нового, уникального музея в «Хатыни». </w:t>
      </w:r>
    </w:p>
    <w:p w:rsidR="00136B9F" w:rsidRPr="00D53871" w:rsidRDefault="00D53871" w:rsidP="00D53871">
      <w:pPr>
        <w:ind w:left="-851"/>
        <w:jc w:val="both"/>
        <w:rPr>
          <w:color w:val="002060"/>
          <w:sz w:val="27"/>
          <w:szCs w:val="27"/>
        </w:rPr>
      </w:pPr>
      <w:r w:rsidRPr="00D53871">
        <w:rPr>
          <w:noProof/>
          <w:color w:val="002060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794BB412" wp14:editId="684818C3">
            <wp:simplePos x="0" y="0"/>
            <wp:positionH relativeFrom="column">
              <wp:posOffset>5065395</wp:posOffset>
            </wp:positionH>
            <wp:positionV relativeFrom="paragraph">
              <wp:posOffset>822597</wp:posOffset>
            </wp:positionV>
            <wp:extent cx="1675130" cy="1945640"/>
            <wp:effectExtent l="0" t="0" r="1270" b="0"/>
            <wp:wrapTight wrapText="bothSides">
              <wp:wrapPolygon edited="0">
                <wp:start x="0" y="0"/>
                <wp:lineTo x="0" y="21360"/>
                <wp:lineTo x="21371" y="21360"/>
                <wp:lineTo x="21371" y="0"/>
                <wp:lineTo x="0" y="0"/>
              </wp:wrapPolygon>
            </wp:wrapTight>
            <wp:docPr id="2" name="Рисунок 2" descr="https://pbs.twimg.com/media/DH2ZvUKXYAQcUfg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DH2ZvUKXYAQcUfg.jpg: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871">
        <w:rPr>
          <w:color w:val="002060"/>
          <w:sz w:val="27"/>
          <w:szCs w:val="27"/>
        </w:rPr>
        <w:t xml:space="preserve">В музее шесть залов. Каждый посвящен определенному периоду в истории белорусского народа. Выставочное пространство поэтапно знакомит с историей крупных военных конфликтов и трагедиями мирного населения. Центральный элемент всей экспозиции — «кровавый ручей», символизирующий всех жертв агрессии в Беларуси. </w:t>
      </w:r>
    </w:p>
    <w:p w:rsidR="00136B9F" w:rsidRPr="00D53871" w:rsidRDefault="00E12C35" w:rsidP="00D53871">
      <w:pPr>
        <w:ind w:left="-851"/>
        <w:jc w:val="both"/>
        <w:rPr>
          <w:snapToGrid w:val="0"/>
          <w:color w:val="002060"/>
          <w:w w:val="0"/>
          <w:sz w:val="27"/>
          <w:szCs w:val="27"/>
          <w:u w:color="000000"/>
          <w:bdr w:val="none" w:sz="0" w:space="0" w:color="000000"/>
          <w:shd w:val="clear" w:color="000000" w:fill="000000"/>
        </w:rPr>
      </w:pPr>
      <w:r>
        <w:rPr>
          <w:b/>
          <w:color w:val="002060"/>
          <w:sz w:val="27"/>
          <w:szCs w:val="27"/>
        </w:rPr>
        <w:t>14</w:t>
      </w:r>
      <w:r w:rsidR="00136B9F" w:rsidRPr="00D53871">
        <w:rPr>
          <w:b/>
          <w:color w:val="002060"/>
          <w:sz w:val="27"/>
          <w:szCs w:val="27"/>
        </w:rPr>
        <w:t>.00</w:t>
      </w:r>
      <w:r w:rsidR="00EB0618" w:rsidRPr="00D53871">
        <w:rPr>
          <w:b/>
          <w:color w:val="002060"/>
          <w:sz w:val="27"/>
          <w:szCs w:val="27"/>
        </w:rPr>
        <w:t xml:space="preserve"> </w:t>
      </w:r>
      <w:r w:rsidR="00136B9F" w:rsidRPr="00D53871">
        <w:rPr>
          <w:b/>
          <w:color w:val="002060"/>
          <w:sz w:val="27"/>
          <w:szCs w:val="27"/>
        </w:rPr>
        <w:t>-</w:t>
      </w:r>
      <w:r w:rsidR="00EB0618" w:rsidRPr="00D53871">
        <w:rPr>
          <w:b/>
          <w:color w:val="002060"/>
          <w:sz w:val="27"/>
          <w:szCs w:val="27"/>
        </w:rPr>
        <w:t xml:space="preserve"> </w:t>
      </w:r>
      <w:r>
        <w:rPr>
          <w:b/>
          <w:color w:val="002060"/>
          <w:sz w:val="27"/>
          <w:szCs w:val="27"/>
        </w:rPr>
        <w:t>14</w:t>
      </w:r>
      <w:r w:rsidR="00136B9F" w:rsidRPr="00D53871">
        <w:rPr>
          <w:b/>
          <w:color w:val="002060"/>
          <w:sz w:val="27"/>
          <w:szCs w:val="27"/>
        </w:rPr>
        <w:t>.30</w:t>
      </w:r>
      <w:r w:rsidR="00EB0618" w:rsidRPr="00D53871">
        <w:rPr>
          <w:color w:val="002060"/>
          <w:sz w:val="27"/>
          <w:szCs w:val="27"/>
        </w:rPr>
        <w:t xml:space="preserve"> </w:t>
      </w:r>
      <w:r w:rsidR="00280632" w:rsidRPr="00D53871">
        <w:rPr>
          <w:color w:val="002060"/>
          <w:sz w:val="27"/>
          <w:szCs w:val="27"/>
        </w:rPr>
        <w:t>- п</w:t>
      </w:r>
      <w:r w:rsidR="00136B9F" w:rsidRPr="00D53871">
        <w:rPr>
          <w:color w:val="002060"/>
          <w:sz w:val="27"/>
          <w:szCs w:val="27"/>
        </w:rPr>
        <w:t>ереезд к Кургану Славы</w:t>
      </w:r>
      <w:r w:rsidR="00EB0618" w:rsidRPr="00D53871">
        <w:rPr>
          <w:color w:val="002060"/>
          <w:sz w:val="27"/>
          <w:szCs w:val="27"/>
        </w:rPr>
        <w:t>;</w:t>
      </w:r>
      <w:r w:rsidR="00D238A1" w:rsidRPr="00D53871">
        <w:rPr>
          <w:color w:val="002060"/>
          <w:sz w:val="27"/>
          <w:szCs w:val="27"/>
        </w:rPr>
        <w:t xml:space="preserve"> </w:t>
      </w:r>
    </w:p>
    <w:p w:rsidR="00136B9F" w:rsidRPr="00D53871" w:rsidRDefault="00E12C35" w:rsidP="00D53871">
      <w:pPr>
        <w:ind w:left="-851"/>
        <w:jc w:val="both"/>
        <w:rPr>
          <w:color w:val="002060"/>
          <w:sz w:val="27"/>
          <w:szCs w:val="27"/>
        </w:rPr>
      </w:pPr>
      <w:r>
        <w:rPr>
          <w:b/>
          <w:color w:val="002060"/>
          <w:sz w:val="27"/>
          <w:szCs w:val="27"/>
        </w:rPr>
        <w:t>14</w:t>
      </w:r>
      <w:r w:rsidR="00136B9F" w:rsidRPr="00D53871">
        <w:rPr>
          <w:b/>
          <w:color w:val="002060"/>
          <w:sz w:val="27"/>
          <w:szCs w:val="27"/>
        </w:rPr>
        <w:t>.30</w:t>
      </w:r>
      <w:r w:rsidR="00EB0618" w:rsidRPr="00D53871">
        <w:rPr>
          <w:b/>
          <w:color w:val="002060"/>
          <w:sz w:val="27"/>
          <w:szCs w:val="27"/>
        </w:rPr>
        <w:t xml:space="preserve"> </w:t>
      </w:r>
      <w:r w:rsidR="00136B9F" w:rsidRPr="00D53871">
        <w:rPr>
          <w:b/>
          <w:color w:val="002060"/>
          <w:sz w:val="27"/>
          <w:szCs w:val="27"/>
        </w:rPr>
        <w:t>-</w:t>
      </w:r>
      <w:r w:rsidR="00EB0618" w:rsidRPr="00D53871">
        <w:rPr>
          <w:b/>
          <w:color w:val="002060"/>
          <w:sz w:val="27"/>
          <w:szCs w:val="27"/>
        </w:rPr>
        <w:t xml:space="preserve"> </w:t>
      </w:r>
      <w:r>
        <w:rPr>
          <w:b/>
          <w:color w:val="002060"/>
          <w:sz w:val="27"/>
          <w:szCs w:val="27"/>
        </w:rPr>
        <w:t>15</w:t>
      </w:r>
      <w:r w:rsidR="00136B9F" w:rsidRPr="00D53871">
        <w:rPr>
          <w:b/>
          <w:color w:val="002060"/>
          <w:sz w:val="27"/>
          <w:szCs w:val="27"/>
        </w:rPr>
        <w:t>.30</w:t>
      </w:r>
      <w:r w:rsidR="00EB0618" w:rsidRPr="00D53871">
        <w:rPr>
          <w:color w:val="002060"/>
          <w:sz w:val="27"/>
          <w:szCs w:val="27"/>
        </w:rPr>
        <w:t xml:space="preserve"> </w:t>
      </w:r>
      <w:r w:rsidR="00136B9F" w:rsidRPr="00D53871">
        <w:rPr>
          <w:color w:val="002060"/>
          <w:sz w:val="27"/>
          <w:szCs w:val="27"/>
        </w:rPr>
        <w:t xml:space="preserve">- Вас ждет посещение мемориального комплекса </w:t>
      </w:r>
      <w:r w:rsidR="00136B9F" w:rsidRPr="00D53871">
        <w:rPr>
          <w:b/>
          <w:color w:val="002060"/>
          <w:sz w:val="27"/>
          <w:szCs w:val="27"/>
        </w:rPr>
        <w:t>«Курган Славы»</w:t>
      </w:r>
      <w:r w:rsidR="00136B9F" w:rsidRPr="00D53871">
        <w:rPr>
          <w:color w:val="002060"/>
          <w:sz w:val="27"/>
          <w:szCs w:val="27"/>
        </w:rPr>
        <w:t xml:space="preserve"> - величественного памятника, насыпанного на восемнадцатом километре Московского шоссе. Этот холм возведен в память о грандиозной военной операции «Багратион», в результате которой территория Беларуси была полностью освобождена от гитлеровских захватчиков. На вершине — монументальное скульптурное кольцо и четыре гигантских штыка, символизирующие боевое братство воинов четырех фронтов.</w:t>
      </w:r>
    </w:p>
    <w:p w:rsidR="00136B9F" w:rsidRPr="00D53871" w:rsidRDefault="00136B9F" w:rsidP="00AD3E58">
      <w:pPr>
        <w:ind w:left="-851"/>
        <w:jc w:val="both"/>
        <w:rPr>
          <w:color w:val="002060"/>
          <w:sz w:val="27"/>
          <w:szCs w:val="27"/>
        </w:rPr>
      </w:pPr>
      <w:r w:rsidRPr="00D53871">
        <w:rPr>
          <w:color w:val="002060"/>
          <w:sz w:val="27"/>
          <w:szCs w:val="27"/>
        </w:rPr>
        <w:t>У Вас будет возможность подняться на вершину кургана, познакомиться с образцами боевой техники, установленными у его подножья.</w:t>
      </w:r>
    </w:p>
    <w:p w:rsidR="00B66834" w:rsidRPr="00D53871" w:rsidRDefault="00E12C35" w:rsidP="00AD3E58">
      <w:pPr>
        <w:ind w:left="-851"/>
        <w:jc w:val="both"/>
        <w:rPr>
          <w:color w:val="002060"/>
          <w:sz w:val="27"/>
          <w:szCs w:val="27"/>
        </w:rPr>
      </w:pPr>
      <w:r>
        <w:rPr>
          <w:b/>
          <w:color w:val="002060"/>
          <w:sz w:val="27"/>
          <w:szCs w:val="27"/>
        </w:rPr>
        <w:t>16</w:t>
      </w:r>
      <w:r w:rsidR="00B66834" w:rsidRPr="00D53871">
        <w:rPr>
          <w:b/>
          <w:color w:val="002060"/>
          <w:sz w:val="27"/>
          <w:szCs w:val="27"/>
        </w:rPr>
        <w:t>.30</w:t>
      </w:r>
      <w:r w:rsidR="00B66834" w:rsidRPr="00D53871">
        <w:rPr>
          <w:color w:val="002060"/>
          <w:sz w:val="27"/>
          <w:szCs w:val="27"/>
        </w:rPr>
        <w:t xml:space="preserve"> – возвращение. </w:t>
      </w:r>
    </w:p>
    <w:p w:rsidR="000558FE" w:rsidRPr="00D53871" w:rsidRDefault="000558FE" w:rsidP="007F4D4C">
      <w:pPr>
        <w:ind w:left="-284" w:right="-166"/>
        <w:jc w:val="center"/>
        <w:rPr>
          <w:b/>
          <w:color w:val="002060"/>
          <w:sz w:val="2"/>
          <w:szCs w:val="24"/>
        </w:rPr>
      </w:pPr>
    </w:p>
    <w:p w:rsidR="00F40ED5" w:rsidRPr="00D53871" w:rsidRDefault="00F40ED5" w:rsidP="00D238A1">
      <w:pPr>
        <w:ind w:left="-284" w:right="-166"/>
        <w:jc w:val="center"/>
        <w:rPr>
          <w:b/>
          <w:color w:val="002060"/>
          <w:sz w:val="14"/>
          <w:szCs w:val="32"/>
          <w:u w:val="single"/>
        </w:rPr>
      </w:pPr>
    </w:p>
    <w:p w:rsidR="00CB08CC" w:rsidRPr="00D53871" w:rsidRDefault="009B439A" w:rsidP="007459D7">
      <w:pPr>
        <w:ind w:left="-284" w:right="-166"/>
        <w:jc w:val="center"/>
        <w:rPr>
          <w:color w:val="002060"/>
          <w:sz w:val="32"/>
          <w:szCs w:val="28"/>
        </w:rPr>
      </w:pPr>
      <w:r w:rsidRPr="00D53871">
        <w:rPr>
          <w:b/>
          <w:color w:val="002060"/>
          <w:sz w:val="32"/>
          <w:szCs w:val="32"/>
          <w:u w:val="single"/>
        </w:rPr>
        <w:t>Стоимость</w:t>
      </w:r>
      <w:r w:rsidR="008244A7" w:rsidRPr="00D53871">
        <w:rPr>
          <w:b/>
          <w:color w:val="002060"/>
          <w:sz w:val="32"/>
          <w:szCs w:val="32"/>
          <w:u w:val="single"/>
        </w:rPr>
        <w:t>:</w:t>
      </w:r>
      <w:r w:rsidR="00872F7E" w:rsidRPr="00D53871">
        <w:rPr>
          <w:b/>
          <w:color w:val="002060"/>
          <w:sz w:val="32"/>
          <w:szCs w:val="32"/>
        </w:rPr>
        <w:t xml:space="preserve"> </w:t>
      </w:r>
      <w:r w:rsidR="00E024EB">
        <w:rPr>
          <w:color w:val="002060"/>
          <w:sz w:val="32"/>
          <w:szCs w:val="32"/>
        </w:rPr>
        <w:t>от 5</w:t>
      </w:r>
      <w:r w:rsidR="009710D1">
        <w:rPr>
          <w:color w:val="002060"/>
          <w:sz w:val="32"/>
          <w:szCs w:val="32"/>
        </w:rPr>
        <w:t>5</w:t>
      </w:r>
      <w:r w:rsidR="00296B52">
        <w:rPr>
          <w:color w:val="002060"/>
          <w:sz w:val="32"/>
          <w:szCs w:val="32"/>
        </w:rPr>
        <w:t xml:space="preserve"> </w:t>
      </w:r>
      <w:r w:rsidR="00635C69">
        <w:rPr>
          <w:color w:val="002060"/>
          <w:sz w:val="32"/>
          <w:szCs w:val="32"/>
        </w:rPr>
        <w:t xml:space="preserve">бел. руб. </w:t>
      </w:r>
    </w:p>
    <w:p w:rsidR="00D238A1" w:rsidRPr="00D53871" w:rsidRDefault="00D238A1" w:rsidP="007F4D4C">
      <w:pPr>
        <w:ind w:left="-284" w:right="-166"/>
        <w:jc w:val="both"/>
        <w:rPr>
          <w:b/>
          <w:color w:val="002060"/>
          <w:sz w:val="6"/>
          <w:szCs w:val="24"/>
          <w:u w:val="single"/>
        </w:rPr>
      </w:pPr>
    </w:p>
    <w:p w:rsidR="007F4D4C" w:rsidRPr="00FE6F0F" w:rsidRDefault="007F4D4C" w:rsidP="00D53871">
      <w:pPr>
        <w:ind w:left="-709" w:right="-166"/>
        <w:jc w:val="both"/>
        <w:rPr>
          <w:b/>
          <w:color w:val="002060"/>
          <w:sz w:val="24"/>
          <w:szCs w:val="26"/>
          <w:u w:val="single"/>
        </w:rPr>
      </w:pPr>
      <w:r w:rsidRPr="00FE6F0F">
        <w:rPr>
          <w:b/>
          <w:color w:val="002060"/>
          <w:sz w:val="24"/>
          <w:szCs w:val="26"/>
          <w:u w:val="single"/>
        </w:rPr>
        <w:t>В стоимость входит:</w:t>
      </w:r>
    </w:p>
    <w:p w:rsidR="00D53871" w:rsidRPr="00FE6F0F" w:rsidRDefault="00D53871" w:rsidP="00D53871">
      <w:pPr>
        <w:numPr>
          <w:ilvl w:val="0"/>
          <w:numId w:val="2"/>
        </w:numPr>
        <w:ind w:left="-426" w:right="-166"/>
        <w:jc w:val="both"/>
        <w:rPr>
          <w:color w:val="002060"/>
          <w:sz w:val="22"/>
          <w:szCs w:val="26"/>
        </w:rPr>
      </w:pPr>
      <w:r w:rsidRPr="00FE6F0F">
        <w:rPr>
          <w:color w:val="002060"/>
          <w:sz w:val="22"/>
          <w:szCs w:val="26"/>
        </w:rPr>
        <w:t>Проезд на автобусе туркласса;</w:t>
      </w:r>
    </w:p>
    <w:p w:rsidR="00D53871" w:rsidRPr="00FE6F0F" w:rsidRDefault="009710D1" w:rsidP="00D53871">
      <w:pPr>
        <w:numPr>
          <w:ilvl w:val="0"/>
          <w:numId w:val="2"/>
        </w:numPr>
        <w:ind w:left="-426" w:right="-166"/>
        <w:jc w:val="both"/>
        <w:rPr>
          <w:color w:val="002060"/>
          <w:sz w:val="22"/>
          <w:szCs w:val="26"/>
        </w:rPr>
      </w:pPr>
      <w:r>
        <w:rPr>
          <w:color w:val="002060"/>
          <w:sz w:val="22"/>
          <w:szCs w:val="26"/>
        </w:rPr>
        <w:t>Экскурсионное обслуживание</w:t>
      </w:r>
      <w:bookmarkStart w:id="0" w:name="_GoBack"/>
      <w:bookmarkEnd w:id="0"/>
      <w:r w:rsidR="00D53871" w:rsidRPr="00FE6F0F">
        <w:rPr>
          <w:color w:val="002060"/>
          <w:sz w:val="22"/>
          <w:szCs w:val="26"/>
        </w:rPr>
        <w:t>;</w:t>
      </w:r>
    </w:p>
    <w:p w:rsidR="00D53871" w:rsidRPr="00FE6F0F" w:rsidRDefault="00D53871" w:rsidP="00D53871">
      <w:pPr>
        <w:numPr>
          <w:ilvl w:val="0"/>
          <w:numId w:val="2"/>
        </w:numPr>
        <w:ind w:left="-426" w:right="-166"/>
        <w:jc w:val="both"/>
        <w:rPr>
          <w:color w:val="002060"/>
          <w:sz w:val="22"/>
          <w:szCs w:val="26"/>
        </w:rPr>
      </w:pPr>
      <w:r w:rsidRPr="00FE6F0F">
        <w:rPr>
          <w:color w:val="002060"/>
          <w:sz w:val="22"/>
          <w:szCs w:val="26"/>
        </w:rPr>
        <w:t>Посещение и экскурсия МК «Хатынь» с музеем.</w:t>
      </w:r>
    </w:p>
    <w:p w:rsidR="00D53871" w:rsidRDefault="00D53871" w:rsidP="00D53871">
      <w:pPr>
        <w:numPr>
          <w:ilvl w:val="0"/>
          <w:numId w:val="2"/>
        </w:numPr>
        <w:ind w:left="-426" w:right="-166"/>
        <w:jc w:val="both"/>
        <w:rPr>
          <w:color w:val="002060"/>
          <w:sz w:val="22"/>
          <w:szCs w:val="26"/>
        </w:rPr>
      </w:pPr>
      <w:r w:rsidRPr="00FE6F0F">
        <w:rPr>
          <w:color w:val="002060"/>
          <w:sz w:val="22"/>
          <w:szCs w:val="26"/>
        </w:rPr>
        <w:t>Экскурсия на МК «Курган Славы».</w:t>
      </w:r>
    </w:p>
    <w:p w:rsidR="00FE6F0F" w:rsidRDefault="00FE6F0F" w:rsidP="00FE6F0F">
      <w:pPr>
        <w:ind w:right="-166"/>
        <w:jc w:val="both"/>
        <w:rPr>
          <w:color w:val="002060"/>
          <w:sz w:val="22"/>
          <w:szCs w:val="26"/>
        </w:rPr>
      </w:pPr>
    </w:p>
    <w:p w:rsidR="00D238A1" w:rsidRPr="00FE6F0F" w:rsidRDefault="00D238A1" w:rsidP="00FE6F0F">
      <w:pPr>
        <w:ind w:right="-166"/>
        <w:rPr>
          <w:color w:val="002060"/>
          <w:sz w:val="30"/>
          <w:szCs w:val="30"/>
        </w:rPr>
      </w:pPr>
    </w:p>
    <w:sectPr w:rsidR="00D238A1" w:rsidRPr="00FE6F0F" w:rsidSect="008864F2">
      <w:head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CE0" w:rsidRDefault="00EF4CE0" w:rsidP="00DC0DE1">
      <w:r>
        <w:separator/>
      </w:r>
    </w:p>
  </w:endnote>
  <w:endnote w:type="continuationSeparator" w:id="0">
    <w:p w:rsidR="00EF4CE0" w:rsidRDefault="00EF4CE0" w:rsidP="00D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CE0" w:rsidRDefault="00EF4CE0" w:rsidP="00DC0DE1">
      <w:r>
        <w:separator/>
      </w:r>
    </w:p>
  </w:footnote>
  <w:footnote w:type="continuationSeparator" w:id="0">
    <w:p w:rsidR="00EF4CE0" w:rsidRDefault="00EF4CE0" w:rsidP="00D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168" w:rsidRPr="003F4168" w:rsidRDefault="003F4168" w:rsidP="003F4168">
    <w:pPr>
      <w:pStyle w:val="a3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6164E1" wp14:editId="6667F8AF">
          <wp:simplePos x="0" y="0"/>
          <wp:positionH relativeFrom="margin">
            <wp:posOffset>-382936</wp:posOffset>
          </wp:positionH>
          <wp:positionV relativeFrom="paragraph">
            <wp:posOffset>-108337</wp:posOffset>
          </wp:positionV>
          <wp:extent cx="1609725" cy="1337310"/>
          <wp:effectExtent l="0" t="0" r="9525" b="0"/>
          <wp:wrapSquare wrapText="bothSides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33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4168">
      <w:t>Туристическое агентство</w:t>
    </w:r>
  </w:p>
  <w:p w:rsidR="003F4168" w:rsidRPr="003F4168" w:rsidRDefault="003F4168" w:rsidP="003F4168">
    <w:pPr>
      <w:pStyle w:val="a3"/>
      <w:jc w:val="both"/>
    </w:pPr>
    <w:r w:rsidRPr="003F4168">
      <w:t xml:space="preserve">ООО «Свит тревел»                                                          </w:t>
    </w:r>
  </w:p>
  <w:p w:rsidR="003F4168" w:rsidRPr="003F4168" w:rsidRDefault="003F4168" w:rsidP="003F4168">
    <w:pPr>
      <w:pStyle w:val="a3"/>
      <w:jc w:val="both"/>
    </w:pPr>
    <w:r w:rsidRPr="003F4168">
      <w:t xml:space="preserve">р/с BY 93 </w:t>
    </w:r>
    <w:r w:rsidRPr="003F4168">
      <w:rPr>
        <w:lang w:val="en-US"/>
      </w:rPr>
      <w:t>AKBB</w:t>
    </w:r>
    <w:r w:rsidRPr="003F4168">
      <w:t xml:space="preserve"> 3012 0000 1431 6000 0000                            </w:t>
    </w:r>
  </w:p>
  <w:p w:rsidR="003F4168" w:rsidRPr="003F4168" w:rsidRDefault="003F4168" w:rsidP="003F4168">
    <w:pPr>
      <w:pStyle w:val="a3"/>
      <w:jc w:val="both"/>
    </w:pPr>
    <w:r w:rsidRPr="003F4168">
      <w:t xml:space="preserve">ЦБУ 601 г. Молодечно                                                        </w:t>
    </w:r>
  </w:p>
  <w:p w:rsidR="003F4168" w:rsidRPr="003F4168" w:rsidRDefault="003F4168" w:rsidP="003F4168">
    <w:pPr>
      <w:pStyle w:val="a3"/>
      <w:jc w:val="both"/>
    </w:pPr>
    <w:r w:rsidRPr="003F4168">
      <w:t xml:space="preserve">ОАО «АСБ Беларусбанк», код </w:t>
    </w:r>
    <w:r w:rsidRPr="003F4168">
      <w:rPr>
        <w:lang w:val="en-US"/>
      </w:rPr>
      <w:t>AKBBBY</w:t>
    </w:r>
    <w:r w:rsidRPr="003F4168">
      <w:t xml:space="preserve">2Х                     </w:t>
    </w:r>
  </w:p>
  <w:p w:rsidR="003F4168" w:rsidRPr="003F4168" w:rsidRDefault="003F4168" w:rsidP="003F4168">
    <w:pPr>
      <w:pStyle w:val="a3"/>
      <w:jc w:val="both"/>
    </w:pPr>
    <w:r w:rsidRPr="003F4168">
      <w:t>УНН 692262524</w:t>
    </w:r>
  </w:p>
  <w:p w:rsidR="003F4168" w:rsidRPr="003F4168" w:rsidRDefault="003F4168" w:rsidP="003F4168">
    <w:pPr>
      <w:pStyle w:val="a3"/>
      <w:jc w:val="both"/>
    </w:pPr>
    <w:r w:rsidRPr="003F4168">
      <w:t>Г.</w:t>
    </w:r>
    <w:r>
      <w:t xml:space="preserve"> </w:t>
    </w:r>
    <w:r w:rsidRPr="003F4168">
      <w:t xml:space="preserve">Молодечно, ул.Виленская 10-210                                                           </w:t>
    </w:r>
    <w:r w:rsidRPr="003F4168">
      <w:rPr>
        <w:b/>
      </w:rPr>
      <w:t xml:space="preserve"> </w:t>
    </w:r>
  </w:p>
  <w:p w:rsidR="00B06C3D" w:rsidRPr="001E1E84" w:rsidRDefault="003F4168" w:rsidP="003F4168">
    <w:pPr>
      <w:pStyle w:val="a3"/>
      <w:jc w:val="both"/>
    </w:pPr>
    <w:r w:rsidRPr="003F4168">
      <w:t>Тел. 8(0176) 709-706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2E20"/>
    <w:multiLevelType w:val="hybridMultilevel"/>
    <w:tmpl w:val="5D261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F127C"/>
    <w:multiLevelType w:val="hybridMultilevel"/>
    <w:tmpl w:val="A1ACBF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E1"/>
    <w:rsid w:val="000073BF"/>
    <w:rsid w:val="00016644"/>
    <w:rsid w:val="000258E3"/>
    <w:rsid w:val="00033AEA"/>
    <w:rsid w:val="0003527F"/>
    <w:rsid w:val="00052FB0"/>
    <w:rsid w:val="000558FE"/>
    <w:rsid w:val="00060224"/>
    <w:rsid w:val="00070ECA"/>
    <w:rsid w:val="0007356C"/>
    <w:rsid w:val="0007662C"/>
    <w:rsid w:val="0008123B"/>
    <w:rsid w:val="000849F5"/>
    <w:rsid w:val="00096D7D"/>
    <w:rsid w:val="000A5A62"/>
    <w:rsid w:val="000B35B1"/>
    <w:rsid w:val="000B36E9"/>
    <w:rsid w:val="000C71BE"/>
    <w:rsid w:val="000F741E"/>
    <w:rsid w:val="00102776"/>
    <w:rsid w:val="001125BF"/>
    <w:rsid w:val="001149D4"/>
    <w:rsid w:val="00136B9F"/>
    <w:rsid w:val="00152785"/>
    <w:rsid w:val="00160D63"/>
    <w:rsid w:val="001733CA"/>
    <w:rsid w:val="00174568"/>
    <w:rsid w:val="001768F3"/>
    <w:rsid w:val="00186D19"/>
    <w:rsid w:val="001A04D5"/>
    <w:rsid w:val="001A3453"/>
    <w:rsid w:val="001B0D2D"/>
    <w:rsid w:val="001B2DDB"/>
    <w:rsid w:val="001B7B7A"/>
    <w:rsid w:val="001C5B31"/>
    <w:rsid w:val="001C7D26"/>
    <w:rsid w:val="001D76E6"/>
    <w:rsid w:val="001E1E84"/>
    <w:rsid w:val="001E2E97"/>
    <w:rsid w:val="001F2B6C"/>
    <w:rsid w:val="00204219"/>
    <w:rsid w:val="00210749"/>
    <w:rsid w:val="00211811"/>
    <w:rsid w:val="00214537"/>
    <w:rsid w:val="00214C19"/>
    <w:rsid w:val="00232405"/>
    <w:rsid w:val="00242031"/>
    <w:rsid w:val="00264EED"/>
    <w:rsid w:val="00280632"/>
    <w:rsid w:val="0029030B"/>
    <w:rsid w:val="00296B52"/>
    <w:rsid w:val="00296ED9"/>
    <w:rsid w:val="002C1C9E"/>
    <w:rsid w:val="002D400B"/>
    <w:rsid w:val="002D6224"/>
    <w:rsid w:val="002E2D54"/>
    <w:rsid w:val="002E57D7"/>
    <w:rsid w:val="002E5A9F"/>
    <w:rsid w:val="00301797"/>
    <w:rsid w:val="00316BE2"/>
    <w:rsid w:val="00347C13"/>
    <w:rsid w:val="0035403C"/>
    <w:rsid w:val="00354D00"/>
    <w:rsid w:val="0037779E"/>
    <w:rsid w:val="0039165A"/>
    <w:rsid w:val="0039595C"/>
    <w:rsid w:val="003C3D6D"/>
    <w:rsid w:val="003D197B"/>
    <w:rsid w:val="003D74D8"/>
    <w:rsid w:val="003D7BE2"/>
    <w:rsid w:val="003E1A27"/>
    <w:rsid w:val="003E2AB7"/>
    <w:rsid w:val="003E2D08"/>
    <w:rsid w:val="003E4064"/>
    <w:rsid w:val="003F4168"/>
    <w:rsid w:val="0040061F"/>
    <w:rsid w:val="00401D7A"/>
    <w:rsid w:val="004035F8"/>
    <w:rsid w:val="00410B0C"/>
    <w:rsid w:val="00414993"/>
    <w:rsid w:val="00444293"/>
    <w:rsid w:val="00446731"/>
    <w:rsid w:val="0045058A"/>
    <w:rsid w:val="00456ED3"/>
    <w:rsid w:val="00476AA6"/>
    <w:rsid w:val="00481A19"/>
    <w:rsid w:val="00483C73"/>
    <w:rsid w:val="00493057"/>
    <w:rsid w:val="004944AC"/>
    <w:rsid w:val="004A36B5"/>
    <w:rsid w:val="004B1710"/>
    <w:rsid w:val="004B1B26"/>
    <w:rsid w:val="004C3D53"/>
    <w:rsid w:val="004D6172"/>
    <w:rsid w:val="004E4A48"/>
    <w:rsid w:val="004F0293"/>
    <w:rsid w:val="004F4CC3"/>
    <w:rsid w:val="00520949"/>
    <w:rsid w:val="00520FD1"/>
    <w:rsid w:val="00522F0E"/>
    <w:rsid w:val="00542BD2"/>
    <w:rsid w:val="00543039"/>
    <w:rsid w:val="00547D8F"/>
    <w:rsid w:val="005512B6"/>
    <w:rsid w:val="00551F6C"/>
    <w:rsid w:val="00570911"/>
    <w:rsid w:val="00577D41"/>
    <w:rsid w:val="00580033"/>
    <w:rsid w:val="00583394"/>
    <w:rsid w:val="005A7913"/>
    <w:rsid w:val="005B14D5"/>
    <w:rsid w:val="005C36FB"/>
    <w:rsid w:val="005C3C7B"/>
    <w:rsid w:val="005C569F"/>
    <w:rsid w:val="005C7F23"/>
    <w:rsid w:val="005D0227"/>
    <w:rsid w:val="005F5F11"/>
    <w:rsid w:val="00603BBE"/>
    <w:rsid w:val="006070A3"/>
    <w:rsid w:val="00614E37"/>
    <w:rsid w:val="00630005"/>
    <w:rsid w:val="00635C69"/>
    <w:rsid w:val="006753D6"/>
    <w:rsid w:val="00676AE1"/>
    <w:rsid w:val="006811C6"/>
    <w:rsid w:val="0069492E"/>
    <w:rsid w:val="006A2A10"/>
    <w:rsid w:val="006A4E61"/>
    <w:rsid w:val="006A6E88"/>
    <w:rsid w:val="006B111A"/>
    <w:rsid w:val="006B160F"/>
    <w:rsid w:val="006C0E86"/>
    <w:rsid w:val="006E00DB"/>
    <w:rsid w:val="006E2011"/>
    <w:rsid w:val="006F47F4"/>
    <w:rsid w:val="00705F41"/>
    <w:rsid w:val="00706FB3"/>
    <w:rsid w:val="0071016A"/>
    <w:rsid w:val="00732B32"/>
    <w:rsid w:val="007459D7"/>
    <w:rsid w:val="00751FF5"/>
    <w:rsid w:val="00755DA9"/>
    <w:rsid w:val="0076671F"/>
    <w:rsid w:val="00777002"/>
    <w:rsid w:val="00784175"/>
    <w:rsid w:val="00784DED"/>
    <w:rsid w:val="007874C2"/>
    <w:rsid w:val="007A30CC"/>
    <w:rsid w:val="007A6C21"/>
    <w:rsid w:val="007B0D14"/>
    <w:rsid w:val="007D5B8B"/>
    <w:rsid w:val="007F4D4C"/>
    <w:rsid w:val="008244A7"/>
    <w:rsid w:val="00826734"/>
    <w:rsid w:val="00836411"/>
    <w:rsid w:val="00841829"/>
    <w:rsid w:val="00843C6A"/>
    <w:rsid w:val="00851455"/>
    <w:rsid w:val="00861360"/>
    <w:rsid w:val="00872F7E"/>
    <w:rsid w:val="008864F2"/>
    <w:rsid w:val="00897D96"/>
    <w:rsid w:val="008A1855"/>
    <w:rsid w:val="008A3664"/>
    <w:rsid w:val="008A5598"/>
    <w:rsid w:val="008B1E4B"/>
    <w:rsid w:val="008B5304"/>
    <w:rsid w:val="008B7DDA"/>
    <w:rsid w:val="008C5508"/>
    <w:rsid w:val="008D0C2B"/>
    <w:rsid w:val="008D368C"/>
    <w:rsid w:val="008E625B"/>
    <w:rsid w:val="008F5B73"/>
    <w:rsid w:val="00902421"/>
    <w:rsid w:val="00911A97"/>
    <w:rsid w:val="009128FC"/>
    <w:rsid w:val="00916968"/>
    <w:rsid w:val="00922DCE"/>
    <w:rsid w:val="00925688"/>
    <w:rsid w:val="00926C59"/>
    <w:rsid w:val="00927DB0"/>
    <w:rsid w:val="00953053"/>
    <w:rsid w:val="009710D1"/>
    <w:rsid w:val="009813A8"/>
    <w:rsid w:val="009829B2"/>
    <w:rsid w:val="00997116"/>
    <w:rsid w:val="009A4751"/>
    <w:rsid w:val="009A47BA"/>
    <w:rsid w:val="009B439A"/>
    <w:rsid w:val="009B70BD"/>
    <w:rsid w:val="009C186F"/>
    <w:rsid w:val="009F0E03"/>
    <w:rsid w:val="009F6EF7"/>
    <w:rsid w:val="00A056CF"/>
    <w:rsid w:val="00A34E81"/>
    <w:rsid w:val="00A40106"/>
    <w:rsid w:val="00A40D71"/>
    <w:rsid w:val="00A516D3"/>
    <w:rsid w:val="00A65ECD"/>
    <w:rsid w:val="00A815FE"/>
    <w:rsid w:val="00A87D26"/>
    <w:rsid w:val="00A9648E"/>
    <w:rsid w:val="00AA350A"/>
    <w:rsid w:val="00AB4B1C"/>
    <w:rsid w:val="00AC4B8A"/>
    <w:rsid w:val="00AD0FE0"/>
    <w:rsid w:val="00AD3E58"/>
    <w:rsid w:val="00AD43F4"/>
    <w:rsid w:val="00AE45A2"/>
    <w:rsid w:val="00AF5D7B"/>
    <w:rsid w:val="00B06C3D"/>
    <w:rsid w:val="00B1602A"/>
    <w:rsid w:val="00B24A66"/>
    <w:rsid w:val="00B256D6"/>
    <w:rsid w:val="00B350BC"/>
    <w:rsid w:val="00B50DDC"/>
    <w:rsid w:val="00B66834"/>
    <w:rsid w:val="00B91F9A"/>
    <w:rsid w:val="00BC080B"/>
    <w:rsid w:val="00BC72D6"/>
    <w:rsid w:val="00BE159A"/>
    <w:rsid w:val="00BE3A72"/>
    <w:rsid w:val="00BE63D7"/>
    <w:rsid w:val="00C06686"/>
    <w:rsid w:val="00C12F3D"/>
    <w:rsid w:val="00C2180C"/>
    <w:rsid w:val="00C2252C"/>
    <w:rsid w:val="00C35E67"/>
    <w:rsid w:val="00C40467"/>
    <w:rsid w:val="00C45AE8"/>
    <w:rsid w:val="00C631A4"/>
    <w:rsid w:val="00C64B9D"/>
    <w:rsid w:val="00C775BE"/>
    <w:rsid w:val="00C86A3F"/>
    <w:rsid w:val="00C90EBE"/>
    <w:rsid w:val="00C974AA"/>
    <w:rsid w:val="00CB08CC"/>
    <w:rsid w:val="00CB2841"/>
    <w:rsid w:val="00CB5BEA"/>
    <w:rsid w:val="00CC3085"/>
    <w:rsid w:val="00CD0571"/>
    <w:rsid w:val="00CD5E0D"/>
    <w:rsid w:val="00CE1B20"/>
    <w:rsid w:val="00CE472A"/>
    <w:rsid w:val="00CE6D7B"/>
    <w:rsid w:val="00CF18AC"/>
    <w:rsid w:val="00D0555C"/>
    <w:rsid w:val="00D057A4"/>
    <w:rsid w:val="00D12C13"/>
    <w:rsid w:val="00D166C5"/>
    <w:rsid w:val="00D238A1"/>
    <w:rsid w:val="00D2607E"/>
    <w:rsid w:val="00D4743D"/>
    <w:rsid w:val="00D47483"/>
    <w:rsid w:val="00D5168E"/>
    <w:rsid w:val="00D53871"/>
    <w:rsid w:val="00D6576F"/>
    <w:rsid w:val="00D85125"/>
    <w:rsid w:val="00D87FE6"/>
    <w:rsid w:val="00D9109A"/>
    <w:rsid w:val="00D938B5"/>
    <w:rsid w:val="00DA2485"/>
    <w:rsid w:val="00DA5CBF"/>
    <w:rsid w:val="00DC0DE1"/>
    <w:rsid w:val="00DC7072"/>
    <w:rsid w:val="00DC7EA7"/>
    <w:rsid w:val="00DD160F"/>
    <w:rsid w:val="00DD43FF"/>
    <w:rsid w:val="00DF1BED"/>
    <w:rsid w:val="00E024EB"/>
    <w:rsid w:val="00E12C35"/>
    <w:rsid w:val="00E12C55"/>
    <w:rsid w:val="00E152F7"/>
    <w:rsid w:val="00E22E9C"/>
    <w:rsid w:val="00E366A3"/>
    <w:rsid w:val="00E42F9D"/>
    <w:rsid w:val="00E557F5"/>
    <w:rsid w:val="00E863B4"/>
    <w:rsid w:val="00E87333"/>
    <w:rsid w:val="00E91687"/>
    <w:rsid w:val="00E94690"/>
    <w:rsid w:val="00EA26A9"/>
    <w:rsid w:val="00EA4180"/>
    <w:rsid w:val="00EB0618"/>
    <w:rsid w:val="00EB2C20"/>
    <w:rsid w:val="00EB5B38"/>
    <w:rsid w:val="00EC0E5D"/>
    <w:rsid w:val="00EC12AB"/>
    <w:rsid w:val="00EC7014"/>
    <w:rsid w:val="00ED7F71"/>
    <w:rsid w:val="00EE205F"/>
    <w:rsid w:val="00EE77B5"/>
    <w:rsid w:val="00EF4CE0"/>
    <w:rsid w:val="00EF6108"/>
    <w:rsid w:val="00EF637E"/>
    <w:rsid w:val="00F03636"/>
    <w:rsid w:val="00F36B27"/>
    <w:rsid w:val="00F374A9"/>
    <w:rsid w:val="00F40ED5"/>
    <w:rsid w:val="00F66380"/>
    <w:rsid w:val="00F66803"/>
    <w:rsid w:val="00F72230"/>
    <w:rsid w:val="00F72F8F"/>
    <w:rsid w:val="00F82895"/>
    <w:rsid w:val="00F9649C"/>
    <w:rsid w:val="00FA0373"/>
    <w:rsid w:val="00FA322D"/>
    <w:rsid w:val="00FA476A"/>
    <w:rsid w:val="00FB26FA"/>
    <w:rsid w:val="00FD441F"/>
    <w:rsid w:val="00FE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7AE25"/>
  <w15:chartTrackingRefBased/>
  <w15:docId w15:val="{3F8787AF-DC57-4155-AEB8-12C0EA47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2B32"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E1"/>
  </w:style>
  <w:style w:type="paragraph" w:styleId="a5">
    <w:name w:val="footer"/>
    <w:basedOn w:val="a"/>
    <w:link w:val="a6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E1"/>
  </w:style>
  <w:style w:type="paragraph" w:styleId="a7">
    <w:name w:val="Plain Text"/>
    <w:basedOn w:val="a"/>
    <w:link w:val="a8"/>
    <w:uiPriority w:val="99"/>
    <w:semiHidden/>
    <w:unhideWhenUsed/>
    <w:rsid w:val="00DC0DE1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C0DE1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6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2B32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113</cp:revision>
  <cp:lastPrinted>2023-09-08T13:02:00Z</cp:lastPrinted>
  <dcterms:created xsi:type="dcterms:W3CDTF">2023-01-24T09:15:00Z</dcterms:created>
  <dcterms:modified xsi:type="dcterms:W3CDTF">2024-01-30T08:46:00Z</dcterms:modified>
</cp:coreProperties>
</file>