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ED5D69" w:rsidRDefault="00B06C3D">
      <w:pPr>
        <w:rPr>
          <w:sz w:val="2"/>
        </w:rPr>
      </w:pPr>
    </w:p>
    <w:p w:rsidR="00ED5D69" w:rsidRPr="0079395F" w:rsidRDefault="00ED5D69">
      <w:pPr>
        <w:rPr>
          <w:sz w:val="2"/>
        </w:rPr>
      </w:pPr>
    </w:p>
    <w:p w:rsidR="0079395F" w:rsidRPr="00C3534E" w:rsidRDefault="007F4D4C" w:rsidP="0079395F">
      <w:pPr>
        <w:ind w:left="-993" w:right="-710"/>
        <w:contextualSpacing/>
        <w:jc w:val="center"/>
        <w:rPr>
          <w:b/>
          <w:bCs/>
          <w:color w:val="002060"/>
          <w:sz w:val="56"/>
          <w:szCs w:val="56"/>
        </w:rPr>
      </w:pPr>
      <w:r w:rsidRPr="00C3534E">
        <w:rPr>
          <w:b/>
          <w:bCs/>
          <w:color w:val="002060"/>
          <w:sz w:val="56"/>
          <w:szCs w:val="56"/>
        </w:rPr>
        <w:t>И</w:t>
      </w:r>
      <w:r w:rsidR="00724760" w:rsidRPr="00C3534E">
        <w:rPr>
          <w:b/>
          <w:bCs/>
          <w:color w:val="002060"/>
          <w:sz w:val="56"/>
          <w:szCs w:val="56"/>
        </w:rPr>
        <w:t>сторико-культурный комплекс</w:t>
      </w:r>
      <w:r w:rsidRPr="00C3534E">
        <w:rPr>
          <w:b/>
          <w:bCs/>
          <w:color w:val="002060"/>
          <w:sz w:val="56"/>
          <w:szCs w:val="56"/>
        </w:rPr>
        <w:t xml:space="preserve"> </w:t>
      </w:r>
    </w:p>
    <w:p w:rsidR="007C2B07" w:rsidRPr="00C3534E" w:rsidRDefault="007F4D4C" w:rsidP="0079395F">
      <w:pPr>
        <w:ind w:left="-993" w:right="-710"/>
        <w:contextualSpacing/>
        <w:jc w:val="center"/>
        <w:rPr>
          <w:b/>
          <w:bCs/>
          <w:color w:val="7030A0"/>
          <w:sz w:val="56"/>
          <w:szCs w:val="56"/>
        </w:rPr>
      </w:pPr>
      <w:r w:rsidRPr="00C3534E">
        <w:rPr>
          <w:b/>
          <w:bCs/>
          <w:color w:val="002060"/>
          <w:sz w:val="56"/>
          <w:szCs w:val="56"/>
        </w:rPr>
        <w:t>«Линия Сталина»</w:t>
      </w:r>
      <w:r w:rsidR="008C2771" w:rsidRPr="00C3534E">
        <w:rPr>
          <w:b/>
          <w:bCs/>
          <w:color w:val="002060"/>
          <w:sz w:val="56"/>
          <w:szCs w:val="56"/>
        </w:rPr>
        <w:t xml:space="preserve"> </w:t>
      </w:r>
      <w:r w:rsidR="00DF614A">
        <w:rPr>
          <w:b/>
          <w:bCs/>
          <w:color w:val="7030A0"/>
          <w:sz w:val="56"/>
          <w:szCs w:val="56"/>
        </w:rPr>
        <w:t xml:space="preserve">+ игра в </w:t>
      </w:r>
      <w:proofErr w:type="spellStart"/>
      <w:r w:rsidR="00DF614A">
        <w:rPr>
          <w:b/>
          <w:bCs/>
          <w:color w:val="7030A0"/>
          <w:sz w:val="56"/>
          <w:szCs w:val="56"/>
        </w:rPr>
        <w:t>лазертаг</w:t>
      </w:r>
      <w:proofErr w:type="spellEnd"/>
    </w:p>
    <w:p w:rsidR="007F4D4C" w:rsidRPr="00D667D9" w:rsidRDefault="007F4D4C" w:rsidP="007F4D4C">
      <w:pPr>
        <w:ind w:left="-284" w:right="-166"/>
        <w:contextualSpacing/>
        <w:rPr>
          <w:b/>
          <w:color w:val="002060"/>
          <w:sz w:val="2"/>
          <w:szCs w:val="16"/>
        </w:rPr>
      </w:pPr>
    </w:p>
    <w:p w:rsidR="00ED0FCC" w:rsidRPr="00D57567" w:rsidRDefault="00ED0FCC" w:rsidP="00A62A23">
      <w:pPr>
        <w:ind w:left="-426" w:right="-166"/>
        <w:contextualSpacing/>
        <w:jc w:val="both"/>
        <w:rPr>
          <w:b/>
          <w:sz w:val="6"/>
          <w:szCs w:val="24"/>
        </w:rPr>
      </w:pPr>
    </w:p>
    <w:p w:rsidR="00724760" w:rsidRPr="00ED5D69" w:rsidRDefault="00ED5D69" w:rsidP="00C12CFE">
      <w:pPr>
        <w:ind w:left="-851" w:right="283"/>
        <w:jc w:val="both"/>
        <w:rPr>
          <w:color w:val="002060"/>
          <w:sz w:val="26"/>
          <w:szCs w:val="26"/>
        </w:rPr>
      </w:pPr>
      <w:r w:rsidRPr="00ED5D69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1CCE237" wp14:editId="7C0F02D6">
            <wp:simplePos x="0" y="0"/>
            <wp:positionH relativeFrom="column">
              <wp:posOffset>5300980</wp:posOffset>
            </wp:positionH>
            <wp:positionV relativeFrom="paragraph">
              <wp:posOffset>24765</wp:posOffset>
            </wp:positionV>
            <wp:extent cx="1442720" cy="1064895"/>
            <wp:effectExtent l="0" t="0" r="5080" b="1905"/>
            <wp:wrapTight wrapText="bothSides">
              <wp:wrapPolygon edited="0">
                <wp:start x="0" y="0"/>
                <wp:lineTo x="0" y="21252"/>
                <wp:lineTo x="21391" y="21252"/>
                <wp:lineTo x="21391" y="0"/>
                <wp:lineTo x="0" y="0"/>
              </wp:wrapPolygon>
            </wp:wrapTight>
            <wp:docPr id="3" name="Рисунок 3" descr="http://poputi.su/hosting/20080802_stalin_line/20080802_stalin_line_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puti.su/hosting/20080802_stalin_line/20080802_stalin_line_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760" w:rsidRPr="00ED5D69">
        <w:rPr>
          <w:b/>
          <w:color w:val="002060"/>
          <w:sz w:val="26"/>
          <w:szCs w:val="26"/>
        </w:rPr>
        <w:t>Историко-культурный комплекс «Линия Сталина»</w:t>
      </w:r>
      <w:r w:rsidR="00724760" w:rsidRPr="00ED5D69">
        <w:rPr>
          <w:color w:val="002060"/>
          <w:sz w:val="26"/>
          <w:szCs w:val="26"/>
        </w:rPr>
        <w:t xml:space="preserve"> – один из наиболее грандиозных фортификационных ансамблей на территории Беларуси. Он призван не только увековечить грандиозную систему оборонительных укреплений районов «Линия Сталина», но и стать символом героической борьбы советского народа против немецко-фашистских захватчиков.</w:t>
      </w:r>
    </w:p>
    <w:p w:rsidR="00724760" w:rsidRPr="00ED5D69" w:rsidRDefault="00ED5D69" w:rsidP="00C12CFE">
      <w:pPr>
        <w:ind w:left="-851" w:right="283"/>
        <w:jc w:val="both"/>
        <w:rPr>
          <w:i/>
          <w:color w:val="002060"/>
          <w:sz w:val="26"/>
          <w:szCs w:val="26"/>
        </w:rPr>
      </w:pPr>
      <w:r w:rsidRPr="00ED5D69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ECC80C" wp14:editId="24C35B63">
            <wp:simplePos x="0" y="0"/>
            <wp:positionH relativeFrom="column">
              <wp:posOffset>5300980</wp:posOffset>
            </wp:positionH>
            <wp:positionV relativeFrom="paragraph">
              <wp:posOffset>184150</wp:posOffset>
            </wp:positionV>
            <wp:extent cx="1442085" cy="1094740"/>
            <wp:effectExtent l="0" t="0" r="5715" b="0"/>
            <wp:wrapTight wrapText="bothSides">
              <wp:wrapPolygon edited="0">
                <wp:start x="0" y="0"/>
                <wp:lineTo x="0" y="21049"/>
                <wp:lineTo x="21400" y="21049"/>
                <wp:lineTo x="21400" y="0"/>
                <wp:lineTo x="0" y="0"/>
              </wp:wrapPolygon>
            </wp:wrapTight>
            <wp:docPr id="2" name="Рисунок 2" descr="https://iohotnik.ru/wp-content/uploads/0/a/3/0a3f1b98b4794e55992a2ff8d72869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ohotnik.ru/wp-content/uploads/0/a/3/0a3f1b98b4794e55992a2ff8d728692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760" w:rsidRPr="00ED5D69">
        <w:rPr>
          <w:i/>
          <w:color w:val="002060"/>
          <w:sz w:val="26"/>
          <w:szCs w:val="26"/>
        </w:rPr>
        <w:t>Экскурсия по историко-культурному комплексу «Линия Сталина» сможет перенести Вас во времена Великой Отечественной войны и погрузить в атмосферу боевых действий, которые происходили здесь в первые дни войны летом 1941 года.</w:t>
      </w:r>
    </w:p>
    <w:p w:rsidR="0079395F" w:rsidRDefault="00816BA7" w:rsidP="00C12CFE">
      <w:pPr>
        <w:ind w:left="-851" w:right="283"/>
        <w:jc w:val="both"/>
        <w:rPr>
          <w:color w:val="002060"/>
          <w:sz w:val="26"/>
          <w:szCs w:val="26"/>
        </w:rPr>
      </w:pPr>
      <w:r w:rsidRPr="00ED5D69">
        <w:rPr>
          <w:color w:val="002060"/>
          <w:sz w:val="26"/>
          <w:szCs w:val="26"/>
        </w:rPr>
        <w:t>Экскурсия по участку Минского укрепрайона с посещением двух советских ДОТов, постройки 1932 г., траншей. Осмотр участка инженерного оборудования границы, бронеколпаков, некоторых экземпляров техники.</w:t>
      </w:r>
    </w:p>
    <w:p w:rsidR="0079395F" w:rsidRPr="0079395F" w:rsidRDefault="00C3534E" w:rsidP="00C12CFE">
      <w:pPr>
        <w:ind w:left="-851" w:right="283"/>
        <w:jc w:val="both"/>
        <w:rPr>
          <w:color w:val="002060"/>
          <w:sz w:val="6"/>
          <w:szCs w:val="26"/>
        </w:rPr>
      </w:pPr>
      <w:r w:rsidRPr="00C3534E">
        <w:rPr>
          <w:noProof/>
          <w:color w:val="002060"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1A854F3C" wp14:editId="073D7ECD">
            <wp:simplePos x="0" y="0"/>
            <wp:positionH relativeFrom="column">
              <wp:posOffset>5299710</wp:posOffset>
            </wp:positionH>
            <wp:positionV relativeFrom="paragraph">
              <wp:posOffset>12065</wp:posOffset>
            </wp:positionV>
            <wp:extent cx="1424305" cy="942975"/>
            <wp:effectExtent l="0" t="0" r="4445" b="9525"/>
            <wp:wrapTight wrapText="bothSides">
              <wp:wrapPolygon edited="0">
                <wp:start x="0" y="0"/>
                <wp:lineTo x="0" y="21382"/>
                <wp:lineTo x="21379" y="21382"/>
                <wp:lineTo x="21379" y="0"/>
                <wp:lineTo x="0" y="0"/>
              </wp:wrapPolygon>
            </wp:wrapTight>
            <wp:docPr id="4" name="Рисунок 4" descr="Лазерт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зерта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95F" w:rsidRPr="0079395F" w:rsidRDefault="0079395F" w:rsidP="00C12CFE">
      <w:pPr>
        <w:ind w:left="-851" w:right="283"/>
        <w:jc w:val="both"/>
        <w:rPr>
          <w:b/>
          <w:color w:val="FF0000"/>
          <w:sz w:val="28"/>
          <w:szCs w:val="28"/>
        </w:rPr>
      </w:pPr>
      <w:r w:rsidRPr="0079395F">
        <w:rPr>
          <w:b/>
          <w:color w:val="FF0000"/>
          <w:sz w:val="26"/>
          <w:szCs w:val="26"/>
        </w:rPr>
        <w:t xml:space="preserve">Самая интересная часть экскурсии – игра в </w:t>
      </w:r>
      <w:r w:rsidRPr="0079395F">
        <w:rPr>
          <w:b/>
          <w:color w:val="FF0000"/>
          <w:sz w:val="28"/>
          <w:szCs w:val="28"/>
        </w:rPr>
        <w:t>ЛАЗЕРТАГ</w:t>
      </w:r>
      <w:r w:rsidR="00A315B4">
        <w:rPr>
          <w:b/>
          <w:color w:val="FF0000"/>
          <w:sz w:val="28"/>
          <w:szCs w:val="28"/>
        </w:rPr>
        <w:t xml:space="preserve"> (1</w:t>
      </w:r>
      <w:r w:rsidR="00C3534E">
        <w:rPr>
          <w:b/>
          <w:color w:val="FF0000"/>
          <w:sz w:val="28"/>
          <w:szCs w:val="28"/>
        </w:rPr>
        <w:t xml:space="preserve"> ч.)</w:t>
      </w:r>
      <w:r w:rsidRPr="0079395F">
        <w:rPr>
          <w:b/>
          <w:color w:val="FF0000"/>
          <w:sz w:val="28"/>
          <w:szCs w:val="28"/>
        </w:rPr>
        <w:t>!</w:t>
      </w:r>
    </w:p>
    <w:p w:rsidR="0079395F" w:rsidRPr="0079395F" w:rsidRDefault="00C3534E" w:rsidP="00C12CFE">
      <w:pPr>
        <w:ind w:left="-851" w:right="283"/>
        <w:jc w:val="both"/>
        <w:rPr>
          <w:color w:val="002060"/>
          <w:sz w:val="26"/>
          <w:szCs w:val="26"/>
        </w:rPr>
      </w:pPr>
      <w:r w:rsidRPr="00C3534E">
        <w:rPr>
          <w:noProof/>
          <w:color w:val="7030A0"/>
        </w:rPr>
        <w:drawing>
          <wp:anchor distT="0" distB="0" distL="114300" distR="114300" simplePos="0" relativeHeight="251662336" behindDoc="1" locked="0" layoutInCell="1" allowOverlap="1" wp14:anchorId="79FB7C2A" wp14:editId="3FD7403C">
            <wp:simplePos x="0" y="0"/>
            <wp:positionH relativeFrom="column">
              <wp:posOffset>5299710</wp:posOffset>
            </wp:positionH>
            <wp:positionV relativeFrom="paragraph">
              <wp:posOffset>754380</wp:posOffset>
            </wp:positionV>
            <wp:extent cx="1424940" cy="942975"/>
            <wp:effectExtent l="0" t="0" r="3810" b="9525"/>
            <wp:wrapTight wrapText="bothSides">
              <wp:wrapPolygon edited="0">
                <wp:start x="0" y="0"/>
                <wp:lineTo x="0" y="21382"/>
                <wp:lineTo x="21369" y="21382"/>
                <wp:lineTo x="21369" y="0"/>
                <wp:lineTo x="0" y="0"/>
              </wp:wrapPolygon>
            </wp:wrapTight>
            <wp:docPr id="5" name="Рисунок 5" descr="https://karaway.by/wp-content/uploads/2020/06/do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araway.by/wp-content/uploads/2020/06/dop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95F" w:rsidRPr="00C3534E">
        <w:rPr>
          <w:b/>
          <w:color w:val="7030A0"/>
          <w:sz w:val="30"/>
          <w:szCs w:val="30"/>
        </w:rPr>
        <w:t>Лазертаг</w:t>
      </w:r>
      <w:r w:rsidR="0079395F" w:rsidRPr="0079395F">
        <w:rPr>
          <w:b/>
          <w:color w:val="002060"/>
          <w:sz w:val="26"/>
          <w:szCs w:val="26"/>
        </w:rPr>
        <w:t xml:space="preserve"> – </w:t>
      </w:r>
      <w:r w:rsidR="0079395F" w:rsidRPr="0079395F">
        <w:rPr>
          <w:color w:val="002060"/>
          <w:sz w:val="26"/>
          <w:szCs w:val="26"/>
        </w:rPr>
        <w:t>это активная, интересная, необычная и незабываемая игра для взрослых и детей!</w:t>
      </w:r>
      <w:r w:rsidR="0079395F" w:rsidRPr="0079395F">
        <w:rPr>
          <w:b/>
          <w:color w:val="002060"/>
          <w:sz w:val="26"/>
          <w:szCs w:val="26"/>
        </w:rPr>
        <w:t> </w:t>
      </w:r>
      <w:r w:rsidR="0079395F" w:rsidRPr="0079395F">
        <w:rPr>
          <w:color w:val="002060"/>
          <w:sz w:val="26"/>
          <w:szCs w:val="26"/>
        </w:rPr>
        <w:t>Стрельба ведётся инфракрасным лучом, который</w:t>
      </w:r>
      <w:r w:rsidR="0079395F" w:rsidRPr="0079395F">
        <w:rPr>
          <w:b/>
          <w:color w:val="002060"/>
          <w:sz w:val="26"/>
          <w:szCs w:val="26"/>
        </w:rPr>
        <w:t xml:space="preserve"> </w:t>
      </w:r>
      <w:r w:rsidR="0079395F" w:rsidRPr="00C3534E">
        <w:rPr>
          <w:b/>
          <w:color w:val="7030A0"/>
          <w:sz w:val="28"/>
          <w:szCs w:val="26"/>
          <w:u w:val="single"/>
        </w:rPr>
        <w:t>совершенно безопасен.</w:t>
      </w:r>
      <w:r w:rsidR="0079395F" w:rsidRPr="00C3534E">
        <w:rPr>
          <w:b/>
          <w:color w:val="7030A0"/>
          <w:sz w:val="28"/>
          <w:szCs w:val="26"/>
        </w:rPr>
        <w:t> </w:t>
      </w:r>
      <w:r w:rsidR="0079395F" w:rsidRPr="00C3534E">
        <w:rPr>
          <w:b/>
          <w:color w:val="7030A0"/>
          <w:sz w:val="26"/>
          <w:szCs w:val="26"/>
        </w:rPr>
        <w:br/>
      </w:r>
      <w:r w:rsidR="0079395F" w:rsidRPr="00C3534E">
        <w:rPr>
          <w:b/>
          <w:color w:val="7030A0"/>
          <w:sz w:val="26"/>
          <w:szCs w:val="26"/>
          <w:u w:val="single"/>
        </w:rPr>
        <w:t>Полное снаряжение для игры:</w:t>
      </w:r>
      <w:r w:rsidR="0079395F" w:rsidRPr="0079395F">
        <w:rPr>
          <w:b/>
          <w:color w:val="002060"/>
          <w:sz w:val="26"/>
          <w:szCs w:val="26"/>
        </w:rPr>
        <w:t xml:space="preserve"> </w:t>
      </w:r>
      <w:r w:rsidR="0079395F" w:rsidRPr="0079395F">
        <w:rPr>
          <w:color w:val="002060"/>
          <w:sz w:val="26"/>
          <w:szCs w:val="26"/>
        </w:rPr>
        <w:t>оружие, которое инфракрасными лучами поражает сенсоры на сопернике и сенсорная повязка — совершенно не требовательны к физической подготовке игроков.</w:t>
      </w:r>
      <w:r w:rsidR="0079395F" w:rsidRPr="0079395F">
        <w:rPr>
          <w:color w:val="002060"/>
          <w:sz w:val="26"/>
          <w:szCs w:val="26"/>
        </w:rPr>
        <w:br/>
      </w:r>
      <w:r w:rsidR="0079395F" w:rsidRPr="00C3534E">
        <w:rPr>
          <w:b/>
          <w:color w:val="7030A0"/>
          <w:sz w:val="26"/>
          <w:szCs w:val="26"/>
          <w:u w:val="single"/>
        </w:rPr>
        <w:t>К игре допускаются даже дети с 6 лет</w:t>
      </w:r>
      <w:r w:rsidR="0079395F" w:rsidRPr="0079395F">
        <w:rPr>
          <w:b/>
          <w:color w:val="002060"/>
          <w:sz w:val="26"/>
          <w:szCs w:val="26"/>
        </w:rPr>
        <w:t xml:space="preserve">, </w:t>
      </w:r>
      <w:r w:rsidR="0079395F" w:rsidRPr="0079395F">
        <w:rPr>
          <w:color w:val="002060"/>
          <w:sz w:val="26"/>
          <w:szCs w:val="26"/>
        </w:rPr>
        <w:t>в этом возрасте они уже вполне способны решать поставленные задачи.</w:t>
      </w:r>
      <w:r w:rsidRPr="00C3534E">
        <w:t xml:space="preserve"> </w:t>
      </w:r>
    </w:p>
    <w:p w:rsidR="00816BA7" w:rsidRPr="00C3534E" w:rsidRDefault="0079395F" w:rsidP="00C12CFE">
      <w:pPr>
        <w:ind w:left="-851" w:right="283"/>
        <w:jc w:val="both"/>
        <w:rPr>
          <w:color w:val="002060"/>
          <w:sz w:val="2"/>
          <w:szCs w:val="26"/>
        </w:rPr>
      </w:pPr>
      <w:r>
        <w:rPr>
          <w:color w:val="002060"/>
          <w:sz w:val="26"/>
          <w:szCs w:val="26"/>
        </w:rPr>
        <w:t xml:space="preserve"> </w:t>
      </w:r>
    </w:p>
    <w:p w:rsidR="00C12CFE" w:rsidRPr="00C3534E" w:rsidRDefault="00C12CFE" w:rsidP="00C12CFE">
      <w:pPr>
        <w:ind w:left="-709" w:right="283"/>
        <w:rPr>
          <w:color w:val="002060"/>
          <w:sz w:val="2"/>
          <w:szCs w:val="26"/>
        </w:rPr>
      </w:pPr>
    </w:p>
    <w:p w:rsidR="00ED5D69" w:rsidRPr="00C3534E" w:rsidRDefault="00ED5D69" w:rsidP="00AA12EF">
      <w:pPr>
        <w:ind w:left="-709" w:right="283"/>
        <w:rPr>
          <w:color w:val="002060"/>
          <w:sz w:val="2"/>
          <w:szCs w:val="26"/>
        </w:rPr>
      </w:pPr>
    </w:p>
    <w:p w:rsidR="00052513" w:rsidRPr="00F839B9" w:rsidRDefault="00052513" w:rsidP="00AA12EF">
      <w:pPr>
        <w:ind w:left="-709" w:right="283"/>
        <w:rPr>
          <w:color w:val="002060"/>
          <w:sz w:val="8"/>
          <w:szCs w:val="26"/>
        </w:rPr>
      </w:pPr>
    </w:p>
    <w:p w:rsidR="00C3534E" w:rsidRPr="00DF614A" w:rsidRDefault="00724760" w:rsidP="00A315B4">
      <w:pPr>
        <w:ind w:left="-709" w:right="283"/>
        <w:jc w:val="center"/>
        <w:rPr>
          <w:color w:val="002060"/>
          <w:sz w:val="36"/>
          <w:szCs w:val="40"/>
        </w:rPr>
      </w:pPr>
      <w:r w:rsidRPr="00DF614A">
        <w:rPr>
          <w:color w:val="002060"/>
          <w:sz w:val="36"/>
          <w:szCs w:val="40"/>
        </w:rPr>
        <w:t xml:space="preserve">Стоимость </w:t>
      </w:r>
      <w:r w:rsidR="008560F6" w:rsidRPr="00DF614A">
        <w:rPr>
          <w:color w:val="002060"/>
          <w:sz w:val="36"/>
          <w:szCs w:val="40"/>
        </w:rPr>
        <w:t>экскурсии</w:t>
      </w:r>
      <w:r w:rsidRPr="00DF614A">
        <w:rPr>
          <w:color w:val="002060"/>
          <w:sz w:val="36"/>
          <w:szCs w:val="40"/>
        </w:rPr>
        <w:t>:</w:t>
      </w:r>
      <w:r w:rsidR="0053307B" w:rsidRPr="00DF614A">
        <w:rPr>
          <w:color w:val="002060"/>
          <w:sz w:val="36"/>
          <w:szCs w:val="40"/>
        </w:rPr>
        <w:t xml:space="preserve"> </w:t>
      </w:r>
      <w:r w:rsidR="00DF614A">
        <w:rPr>
          <w:color w:val="002060"/>
          <w:sz w:val="36"/>
          <w:szCs w:val="40"/>
        </w:rPr>
        <w:t>от 60</w:t>
      </w:r>
      <w:r w:rsidR="004E2D12" w:rsidRPr="00DF614A">
        <w:rPr>
          <w:color w:val="002060"/>
          <w:sz w:val="36"/>
          <w:szCs w:val="40"/>
        </w:rPr>
        <w:t xml:space="preserve"> руб.</w:t>
      </w:r>
    </w:p>
    <w:p w:rsidR="00724760" w:rsidRPr="00DF614A" w:rsidRDefault="00724760" w:rsidP="00AA12EF">
      <w:pPr>
        <w:ind w:left="-709" w:right="283"/>
        <w:jc w:val="center"/>
        <w:rPr>
          <w:color w:val="002060"/>
          <w:sz w:val="2"/>
          <w:szCs w:val="40"/>
        </w:rPr>
      </w:pPr>
    </w:p>
    <w:p w:rsidR="00052513" w:rsidRPr="00DF614A" w:rsidRDefault="00052513" w:rsidP="00724760">
      <w:pPr>
        <w:ind w:left="-567" w:right="-166"/>
        <w:rPr>
          <w:color w:val="002060"/>
          <w:sz w:val="6"/>
          <w:szCs w:val="40"/>
        </w:rPr>
      </w:pPr>
    </w:p>
    <w:p w:rsidR="00724760" w:rsidRPr="00DF614A" w:rsidRDefault="00724760" w:rsidP="00724760">
      <w:pPr>
        <w:ind w:left="-567" w:right="-166"/>
        <w:rPr>
          <w:color w:val="002060"/>
          <w:sz w:val="32"/>
          <w:szCs w:val="40"/>
        </w:rPr>
      </w:pPr>
      <w:r w:rsidRPr="00DF614A">
        <w:rPr>
          <w:color w:val="002060"/>
          <w:sz w:val="32"/>
          <w:szCs w:val="40"/>
        </w:rPr>
        <w:t>В стоимость входит:</w:t>
      </w:r>
    </w:p>
    <w:p w:rsidR="00724760" w:rsidRPr="00DF614A" w:rsidRDefault="00724760" w:rsidP="00724760">
      <w:pPr>
        <w:ind w:left="-567" w:right="-166"/>
        <w:rPr>
          <w:color w:val="002060"/>
          <w:sz w:val="4"/>
          <w:szCs w:val="40"/>
        </w:rPr>
      </w:pPr>
    </w:p>
    <w:p w:rsidR="00724760" w:rsidRPr="00DF614A" w:rsidRDefault="00724760" w:rsidP="00724760">
      <w:pPr>
        <w:pStyle w:val="ac"/>
        <w:numPr>
          <w:ilvl w:val="0"/>
          <w:numId w:val="2"/>
        </w:numPr>
        <w:ind w:left="-142" w:right="-166"/>
        <w:rPr>
          <w:color w:val="002060"/>
          <w:sz w:val="28"/>
          <w:szCs w:val="40"/>
        </w:rPr>
      </w:pPr>
      <w:r w:rsidRPr="00DF614A">
        <w:rPr>
          <w:color w:val="002060"/>
          <w:sz w:val="28"/>
          <w:szCs w:val="40"/>
        </w:rPr>
        <w:t>Проезд на автобусе туркласса;</w:t>
      </w:r>
    </w:p>
    <w:p w:rsidR="00724760" w:rsidRPr="00DF614A" w:rsidRDefault="00DF614A" w:rsidP="00724760">
      <w:pPr>
        <w:pStyle w:val="ac"/>
        <w:numPr>
          <w:ilvl w:val="0"/>
          <w:numId w:val="2"/>
        </w:numPr>
        <w:ind w:left="-142" w:right="-166"/>
        <w:rPr>
          <w:color w:val="002060"/>
          <w:sz w:val="28"/>
          <w:szCs w:val="40"/>
        </w:rPr>
      </w:pPr>
      <w:r>
        <w:rPr>
          <w:color w:val="002060"/>
          <w:sz w:val="28"/>
          <w:szCs w:val="40"/>
        </w:rPr>
        <w:t>Экскурсионное обслуживание</w:t>
      </w:r>
      <w:r w:rsidR="00724760" w:rsidRPr="00DF614A">
        <w:rPr>
          <w:color w:val="002060"/>
          <w:sz w:val="28"/>
          <w:szCs w:val="40"/>
        </w:rPr>
        <w:t>;</w:t>
      </w:r>
    </w:p>
    <w:p w:rsidR="00724760" w:rsidRPr="00DF614A" w:rsidRDefault="00724760" w:rsidP="00724760">
      <w:pPr>
        <w:pStyle w:val="ac"/>
        <w:numPr>
          <w:ilvl w:val="0"/>
          <w:numId w:val="2"/>
        </w:numPr>
        <w:ind w:left="-142"/>
        <w:rPr>
          <w:color w:val="002060"/>
          <w:sz w:val="28"/>
          <w:szCs w:val="40"/>
        </w:rPr>
      </w:pPr>
      <w:r w:rsidRPr="00DF614A">
        <w:rPr>
          <w:color w:val="002060"/>
          <w:sz w:val="28"/>
          <w:szCs w:val="40"/>
        </w:rPr>
        <w:t>Входные билет</w:t>
      </w:r>
      <w:r w:rsidR="0079395F" w:rsidRPr="00DF614A">
        <w:rPr>
          <w:color w:val="002060"/>
          <w:sz w:val="28"/>
          <w:szCs w:val="40"/>
        </w:rPr>
        <w:t>ы и экскурсионное обслуживание;</w:t>
      </w:r>
    </w:p>
    <w:p w:rsidR="0079395F" w:rsidRPr="00DF614A" w:rsidRDefault="0079395F" w:rsidP="00724760">
      <w:pPr>
        <w:pStyle w:val="ac"/>
        <w:numPr>
          <w:ilvl w:val="0"/>
          <w:numId w:val="2"/>
        </w:numPr>
        <w:ind w:left="-142"/>
        <w:rPr>
          <w:color w:val="002060"/>
          <w:sz w:val="28"/>
          <w:szCs w:val="40"/>
        </w:rPr>
      </w:pPr>
      <w:r w:rsidRPr="00DF614A">
        <w:rPr>
          <w:color w:val="002060"/>
          <w:sz w:val="28"/>
          <w:szCs w:val="40"/>
        </w:rPr>
        <w:t>Полное снаряжение;</w:t>
      </w:r>
    </w:p>
    <w:p w:rsidR="0079395F" w:rsidRPr="00DF614A" w:rsidRDefault="0079395F" w:rsidP="00724760">
      <w:pPr>
        <w:pStyle w:val="ac"/>
        <w:numPr>
          <w:ilvl w:val="0"/>
          <w:numId w:val="2"/>
        </w:numPr>
        <w:ind w:left="-142"/>
        <w:rPr>
          <w:color w:val="002060"/>
          <w:sz w:val="28"/>
          <w:szCs w:val="40"/>
        </w:rPr>
      </w:pPr>
      <w:r w:rsidRPr="00DF614A">
        <w:rPr>
          <w:color w:val="002060"/>
          <w:sz w:val="28"/>
          <w:szCs w:val="40"/>
        </w:rPr>
        <w:t xml:space="preserve">Работа инструктора. </w:t>
      </w:r>
      <w:bookmarkStart w:id="0" w:name="_GoBack"/>
      <w:bookmarkEnd w:id="0"/>
    </w:p>
    <w:p w:rsidR="00724760" w:rsidRPr="00DF614A" w:rsidRDefault="00724760" w:rsidP="00724760">
      <w:pPr>
        <w:rPr>
          <w:color w:val="002060"/>
          <w:sz w:val="24"/>
          <w:szCs w:val="40"/>
        </w:rPr>
      </w:pPr>
    </w:p>
    <w:p w:rsidR="00724760" w:rsidRPr="00DF614A" w:rsidRDefault="00724760" w:rsidP="00724760">
      <w:pPr>
        <w:rPr>
          <w:color w:val="002060"/>
          <w:szCs w:val="40"/>
        </w:rPr>
      </w:pPr>
    </w:p>
    <w:p w:rsidR="004E2D12" w:rsidRPr="00DF614A" w:rsidRDefault="004E2D12" w:rsidP="007F2302">
      <w:pPr>
        <w:rPr>
          <w:color w:val="002060"/>
          <w:sz w:val="2"/>
          <w:szCs w:val="40"/>
        </w:rPr>
      </w:pPr>
    </w:p>
    <w:sectPr w:rsidR="004E2D12" w:rsidRPr="00DF614A" w:rsidSect="008864F2">
      <w:head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C66" w:rsidRDefault="00EC5C66" w:rsidP="00DC0DE1">
      <w:r>
        <w:separator/>
      </w:r>
    </w:p>
  </w:endnote>
  <w:endnote w:type="continuationSeparator" w:id="0">
    <w:p w:rsidR="00EC5C66" w:rsidRDefault="00EC5C66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C66" w:rsidRDefault="00EC5C66" w:rsidP="00DC0DE1">
      <w:r>
        <w:separator/>
      </w:r>
    </w:p>
  </w:footnote>
  <w:footnote w:type="continuationSeparator" w:id="0">
    <w:p w:rsidR="00EC5C66" w:rsidRDefault="00EC5C66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D69" w:rsidRPr="00ED5D69" w:rsidRDefault="00ED5D69" w:rsidP="00ED5D69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BC9A4F" wp14:editId="157888FE">
          <wp:simplePos x="0" y="0"/>
          <wp:positionH relativeFrom="margin">
            <wp:posOffset>-522061</wp:posOffset>
          </wp:positionH>
          <wp:positionV relativeFrom="paragraph">
            <wp:posOffset>-105682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D69">
      <w:t>Туристическое агентство</w:t>
    </w:r>
  </w:p>
  <w:p w:rsidR="00ED5D69" w:rsidRPr="00ED5D69" w:rsidRDefault="00ED5D69" w:rsidP="00ED5D69">
    <w:pPr>
      <w:pStyle w:val="a3"/>
      <w:jc w:val="both"/>
    </w:pPr>
    <w:r w:rsidRPr="00ED5D69">
      <w:t xml:space="preserve">ООО «Свит тревел»                                                          </w:t>
    </w:r>
  </w:p>
  <w:p w:rsidR="00ED5D69" w:rsidRPr="00ED5D69" w:rsidRDefault="00ED5D69" w:rsidP="00ED5D69">
    <w:pPr>
      <w:pStyle w:val="a3"/>
      <w:jc w:val="both"/>
    </w:pPr>
    <w:r w:rsidRPr="00ED5D69">
      <w:t xml:space="preserve">р/с BY 93 </w:t>
    </w:r>
    <w:r w:rsidRPr="00ED5D69">
      <w:rPr>
        <w:lang w:val="en-US"/>
      </w:rPr>
      <w:t>AKBB</w:t>
    </w:r>
    <w:r w:rsidRPr="00ED5D69">
      <w:t xml:space="preserve"> 3012 0000 1431 6000 0000                            </w:t>
    </w:r>
  </w:p>
  <w:p w:rsidR="00ED5D69" w:rsidRPr="00ED5D69" w:rsidRDefault="00ED5D69" w:rsidP="00ED5D69">
    <w:pPr>
      <w:pStyle w:val="a3"/>
      <w:jc w:val="both"/>
    </w:pPr>
    <w:r w:rsidRPr="00ED5D69">
      <w:t xml:space="preserve">ЦБУ 601 г. Молодечно                                                        </w:t>
    </w:r>
  </w:p>
  <w:p w:rsidR="00ED5D69" w:rsidRPr="00ED5D69" w:rsidRDefault="00ED5D69" w:rsidP="00ED5D69">
    <w:pPr>
      <w:pStyle w:val="a3"/>
      <w:jc w:val="both"/>
    </w:pPr>
    <w:r w:rsidRPr="00ED5D69">
      <w:t xml:space="preserve">ОАО «АСБ Беларусбанк», код </w:t>
    </w:r>
    <w:r w:rsidRPr="00ED5D69">
      <w:rPr>
        <w:lang w:val="en-US"/>
      </w:rPr>
      <w:t>AKBBBY</w:t>
    </w:r>
    <w:r w:rsidRPr="00ED5D69">
      <w:t xml:space="preserve">2Х                     </w:t>
    </w:r>
  </w:p>
  <w:p w:rsidR="00ED5D69" w:rsidRPr="00ED5D69" w:rsidRDefault="00ED5D69" w:rsidP="00ED5D69">
    <w:pPr>
      <w:pStyle w:val="a3"/>
      <w:jc w:val="both"/>
    </w:pPr>
    <w:r w:rsidRPr="00ED5D69">
      <w:t>УНН 692262524</w:t>
    </w:r>
  </w:p>
  <w:p w:rsidR="00ED5D69" w:rsidRPr="00ED5D69" w:rsidRDefault="00ED5D69" w:rsidP="00ED5D69">
    <w:pPr>
      <w:pStyle w:val="a3"/>
      <w:jc w:val="both"/>
    </w:pPr>
    <w:r w:rsidRPr="00ED5D69">
      <w:t>Г.</w:t>
    </w:r>
    <w:r>
      <w:t xml:space="preserve"> </w:t>
    </w:r>
    <w:r w:rsidRPr="00ED5D69">
      <w:t xml:space="preserve">Молодечно, ул.Виленская 10-210                                                           </w:t>
    </w:r>
    <w:r w:rsidRPr="00ED5D69">
      <w:rPr>
        <w:b/>
      </w:rPr>
      <w:t xml:space="preserve"> </w:t>
    </w:r>
  </w:p>
  <w:p w:rsidR="00ED5D69" w:rsidRPr="00ED5D69" w:rsidRDefault="00ED5D69" w:rsidP="00ED5D69">
    <w:pPr>
      <w:pStyle w:val="a3"/>
      <w:jc w:val="both"/>
    </w:pPr>
    <w:r w:rsidRPr="00ED5D69">
      <w:t>Тел. 8(0176) 709-706</w:t>
    </w:r>
  </w:p>
  <w:p w:rsidR="00B06C3D" w:rsidRPr="001E1E84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164E4"/>
    <w:multiLevelType w:val="hybridMultilevel"/>
    <w:tmpl w:val="B502B6AC"/>
    <w:lvl w:ilvl="0" w:tplc="041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52513"/>
    <w:rsid w:val="000D7222"/>
    <w:rsid w:val="000F021C"/>
    <w:rsid w:val="00154BFF"/>
    <w:rsid w:val="001E1E84"/>
    <w:rsid w:val="002A525A"/>
    <w:rsid w:val="002C1C9E"/>
    <w:rsid w:val="002E2D54"/>
    <w:rsid w:val="002F16D5"/>
    <w:rsid w:val="00301B8D"/>
    <w:rsid w:val="00325311"/>
    <w:rsid w:val="003538EC"/>
    <w:rsid w:val="003A64F0"/>
    <w:rsid w:val="003F6507"/>
    <w:rsid w:val="0040061F"/>
    <w:rsid w:val="00414993"/>
    <w:rsid w:val="004944AC"/>
    <w:rsid w:val="004945CA"/>
    <w:rsid w:val="004A36B5"/>
    <w:rsid w:val="004E2D12"/>
    <w:rsid w:val="005039D5"/>
    <w:rsid w:val="0053307B"/>
    <w:rsid w:val="00586711"/>
    <w:rsid w:val="006070A3"/>
    <w:rsid w:val="006450D5"/>
    <w:rsid w:val="00662885"/>
    <w:rsid w:val="006E00DB"/>
    <w:rsid w:val="00707B5F"/>
    <w:rsid w:val="00724760"/>
    <w:rsid w:val="00732B32"/>
    <w:rsid w:val="00752101"/>
    <w:rsid w:val="0079395F"/>
    <w:rsid w:val="007C2B07"/>
    <w:rsid w:val="007E56C1"/>
    <w:rsid w:val="007F2302"/>
    <w:rsid w:val="007F4D4C"/>
    <w:rsid w:val="00816BA7"/>
    <w:rsid w:val="00852E8B"/>
    <w:rsid w:val="008560F6"/>
    <w:rsid w:val="0086669F"/>
    <w:rsid w:val="008864F2"/>
    <w:rsid w:val="00891A4F"/>
    <w:rsid w:val="008C2771"/>
    <w:rsid w:val="008E389D"/>
    <w:rsid w:val="008E6736"/>
    <w:rsid w:val="009745EC"/>
    <w:rsid w:val="00995D66"/>
    <w:rsid w:val="009D24FE"/>
    <w:rsid w:val="00A172DC"/>
    <w:rsid w:val="00A315B4"/>
    <w:rsid w:val="00A62A23"/>
    <w:rsid w:val="00A63EC9"/>
    <w:rsid w:val="00A82E75"/>
    <w:rsid w:val="00A91143"/>
    <w:rsid w:val="00AA12EF"/>
    <w:rsid w:val="00AA525E"/>
    <w:rsid w:val="00AB4B1C"/>
    <w:rsid w:val="00AD43F4"/>
    <w:rsid w:val="00AE2A1D"/>
    <w:rsid w:val="00B06C3D"/>
    <w:rsid w:val="00B256D6"/>
    <w:rsid w:val="00C12CFE"/>
    <w:rsid w:val="00C3534E"/>
    <w:rsid w:val="00C42E9C"/>
    <w:rsid w:val="00CC6C0C"/>
    <w:rsid w:val="00CD35A4"/>
    <w:rsid w:val="00CE69FE"/>
    <w:rsid w:val="00D34778"/>
    <w:rsid w:val="00D5168E"/>
    <w:rsid w:val="00D5204E"/>
    <w:rsid w:val="00D57567"/>
    <w:rsid w:val="00D65A64"/>
    <w:rsid w:val="00D667D9"/>
    <w:rsid w:val="00D67427"/>
    <w:rsid w:val="00D9037E"/>
    <w:rsid w:val="00D96962"/>
    <w:rsid w:val="00DC0DE1"/>
    <w:rsid w:val="00DF1BED"/>
    <w:rsid w:val="00DF614A"/>
    <w:rsid w:val="00EA00B0"/>
    <w:rsid w:val="00EB45E1"/>
    <w:rsid w:val="00EC5A9D"/>
    <w:rsid w:val="00EC5C66"/>
    <w:rsid w:val="00ED0FCC"/>
    <w:rsid w:val="00ED5D69"/>
    <w:rsid w:val="00F747CA"/>
    <w:rsid w:val="00F77DF5"/>
    <w:rsid w:val="00F8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96D1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24760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12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6</cp:revision>
  <cp:lastPrinted>2023-09-07T13:13:00Z</cp:lastPrinted>
  <dcterms:created xsi:type="dcterms:W3CDTF">2023-04-21T07:27:00Z</dcterms:created>
  <dcterms:modified xsi:type="dcterms:W3CDTF">2024-01-30T08:40:00Z</dcterms:modified>
</cp:coreProperties>
</file>