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0B40" w14:textId="77777777" w:rsidR="008A633D" w:rsidRDefault="008A633D" w:rsidP="008A633D">
      <w:pPr>
        <w:jc w:val="center"/>
        <w:rPr>
          <w:b/>
          <w:bCs/>
          <w:color w:val="002060"/>
          <w:sz w:val="40"/>
          <w:szCs w:val="40"/>
        </w:rPr>
      </w:pPr>
      <w:r w:rsidRPr="009B0FE1">
        <w:rPr>
          <w:b/>
          <w:bCs/>
          <w:color w:val="002060"/>
          <w:sz w:val="40"/>
          <w:szCs w:val="40"/>
        </w:rPr>
        <w:t>«Тур в Карелию»</w:t>
      </w:r>
    </w:p>
    <w:p w14:paraId="2F38648D" w14:textId="77777777" w:rsidR="0099098E" w:rsidRPr="0099098E" w:rsidRDefault="0099098E" w:rsidP="008A633D">
      <w:pPr>
        <w:jc w:val="center"/>
        <w:rPr>
          <w:b/>
          <w:bCs/>
          <w:color w:val="002060"/>
          <w:sz w:val="16"/>
          <w:szCs w:val="16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9098E" w:rsidRPr="0099098E" w14:paraId="28E012B5" w14:textId="77777777" w:rsidTr="0099098E">
        <w:tc>
          <w:tcPr>
            <w:tcW w:w="1914" w:type="dxa"/>
          </w:tcPr>
          <w:p w14:paraId="217647F2" w14:textId="77777777" w:rsidR="0099098E" w:rsidRPr="0099098E" w:rsidRDefault="0099098E" w:rsidP="0099098E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</w:pPr>
            <w:r w:rsidRPr="0099098E"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  <w:t>10-14.05.2024</w:t>
            </w:r>
          </w:p>
        </w:tc>
        <w:tc>
          <w:tcPr>
            <w:tcW w:w="1914" w:type="dxa"/>
          </w:tcPr>
          <w:p w14:paraId="51B2D6C5" w14:textId="77777777" w:rsidR="0099098E" w:rsidRPr="0099098E" w:rsidRDefault="0099098E" w:rsidP="0099098E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</w:pPr>
            <w:r w:rsidRPr="0099098E"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  <w:t>26.06-01.07</w:t>
            </w:r>
          </w:p>
        </w:tc>
        <w:tc>
          <w:tcPr>
            <w:tcW w:w="1914" w:type="dxa"/>
          </w:tcPr>
          <w:p w14:paraId="54E624D3" w14:textId="77777777" w:rsidR="0099098E" w:rsidRPr="0099098E" w:rsidRDefault="0099098E" w:rsidP="008A633D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</w:pPr>
            <w:r w:rsidRPr="0099098E"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  <w:t>10.07-15.07</w:t>
            </w:r>
          </w:p>
        </w:tc>
        <w:tc>
          <w:tcPr>
            <w:tcW w:w="1914" w:type="dxa"/>
          </w:tcPr>
          <w:p w14:paraId="1C1F83A7" w14:textId="77777777" w:rsidR="0099098E" w:rsidRPr="0099098E" w:rsidRDefault="0099098E" w:rsidP="008A633D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</w:pPr>
            <w:r w:rsidRPr="0099098E"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  <w:t>24.07-29.07</w:t>
            </w:r>
          </w:p>
        </w:tc>
        <w:tc>
          <w:tcPr>
            <w:tcW w:w="1915" w:type="dxa"/>
          </w:tcPr>
          <w:p w14:paraId="000A5EB6" w14:textId="77777777" w:rsidR="0099098E" w:rsidRPr="0099098E" w:rsidRDefault="0099098E" w:rsidP="008A633D">
            <w:pPr>
              <w:jc w:val="center"/>
              <w:rPr>
                <w:b/>
                <w:bCs/>
                <w:color w:val="002060"/>
                <w:sz w:val="28"/>
                <w:szCs w:val="28"/>
                <w:lang w:val="be-BY"/>
              </w:rPr>
            </w:pPr>
            <w:r w:rsidRPr="0099098E">
              <w:rPr>
                <w:b/>
                <w:bCs/>
                <w:color w:val="002060"/>
                <w:sz w:val="28"/>
                <w:szCs w:val="28"/>
                <w:highlight w:val="cyan"/>
                <w:lang w:val="be-BY"/>
              </w:rPr>
              <w:t>07.08-12.08</w:t>
            </w:r>
          </w:p>
        </w:tc>
      </w:tr>
    </w:tbl>
    <w:p w14:paraId="373A7223" w14:textId="77777777" w:rsidR="0099098E" w:rsidRPr="0099098E" w:rsidRDefault="0099098E" w:rsidP="009B0FE1">
      <w:pPr>
        <w:rPr>
          <w:b/>
          <w:bCs/>
          <w:sz w:val="16"/>
          <w:szCs w:val="16"/>
        </w:rPr>
      </w:pPr>
    </w:p>
    <w:p w14:paraId="58397BA9" w14:textId="77777777" w:rsidR="008A633D" w:rsidRPr="00427C97" w:rsidRDefault="008A633D" w:rsidP="0099098E">
      <w:pPr>
        <w:ind w:left="-993"/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364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0774"/>
      </w:tblGrid>
      <w:tr w:rsidR="008A633D" w:rsidRPr="009B0FE1" w14:paraId="51C1A0AE" w14:textId="77777777" w:rsidTr="009B0FE1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9DF28" w14:textId="77777777" w:rsidR="008A633D" w:rsidRPr="009B0FE1" w:rsidRDefault="008A633D" w:rsidP="007F7B3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 день:</w:t>
            </w:r>
          </w:p>
          <w:p w14:paraId="1D02D66D" w14:textId="77777777" w:rsidR="008A633D" w:rsidRPr="009B0FE1" w:rsidRDefault="008A633D" w:rsidP="007F7B30">
            <w:pPr>
              <w:contextualSpacing/>
              <w:jc w:val="center"/>
              <w:rPr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10.05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8E5B9" w14:textId="77777777" w:rsidR="008A633D" w:rsidRPr="009B0FE1" w:rsidRDefault="008A633D" w:rsidP="009B0FE1">
            <w:pPr>
              <w:contextualSpacing/>
              <w:jc w:val="both"/>
              <w:rPr>
                <w:sz w:val="18"/>
                <w:szCs w:val="18"/>
              </w:rPr>
            </w:pPr>
            <w:r w:rsidRPr="009B0FE1">
              <w:rPr>
                <w:sz w:val="18"/>
                <w:szCs w:val="18"/>
              </w:rPr>
              <w:t xml:space="preserve">17.00 - Отъезд из г. </w:t>
            </w:r>
            <w:r w:rsidR="009B0FE1" w:rsidRPr="009B0FE1">
              <w:rPr>
                <w:sz w:val="18"/>
                <w:szCs w:val="18"/>
              </w:rPr>
              <w:t>Минск</w:t>
            </w:r>
            <w:r w:rsidRPr="009B0FE1">
              <w:rPr>
                <w:sz w:val="18"/>
                <w:szCs w:val="18"/>
              </w:rPr>
              <w:t>. Ночной переезд.</w:t>
            </w:r>
          </w:p>
        </w:tc>
      </w:tr>
      <w:tr w:rsidR="008A633D" w:rsidRPr="009B0FE1" w14:paraId="7C79DC89" w14:textId="77777777" w:rsidTr="009B0FE1">
        <w:trPr>
          <w:trHeight w:val="1466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E0F14" w14:textId="77777777" w:rsidR="008A633D" w:rsidRPr="009B0FE1" w:rsidRDefault="008A633D" w:rsidP="007F7B3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2 день:</w:t>
            </w:r>
          </w:p>
          <w:p w14:paraId="43D519E7" w14:textId="77777777" w:rsidR="008A633D" w:rsidRPr="009B0FE1" w:rsidRDefault="008A633D" w:rsidP="007F7B30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11.05</w:t>
            </w:r>
          </w:p>
          <w:p w14:paraId="614F9021" w14:textId="77777777" w:rsidR="008A633D" w:rsidRPr="009B0FE1" w:rsidRDefault="008A633D" w:rsidP="007F7B3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91A54" w14:textId="77777777" w:rsidR="008A633D" w:rsidRPr="009B0FE1" w:rsidRDefault="008A633D" w:rsidP="007F7B30">
            <w:pPr>
              <w:contextualSpacing/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 xml:space="preserve">Прибытие в Петрозаводск. Завтрак в кафе города </w:t>
            </w:r>
            <w:r w:rsidRPr="009B0FE1">
              <w:rPr>
                <w:bCs/>
                <w:sz w:val="18"/>
                <w:szCs w:val="18"/>
              </w:rPr>
              <w:t>(доп. плата 620 р.р).</w:t>
            </w:r>
            <w:r w:rsidRPr="009B0FE1">
              <w:rPr>
                <w:b/>
                <w:bCs/>
                <w:sz w:val="18"/>
                <w:szCs w:val="18"/>
              </w:rPr>
              <w:t xml:space="preserve"> Встреча с гидом.</w:t>
            </w:r>
          </w:p>
          <w:p w14:paraId="2953E847" w14:textId="77777777" w:rsidR="008A633D" w:rsidRPr="009B0FE1" w:rsidRDefault="008A633D" w:rsidP="007F7B30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 xml:space="preserve">10.00 – 12.00 - </w:t>
            </w:r>
            <w:r w:rsidRPr="009B0FE1">
              <w:rPr>
                <w:bCs/>
                <w:sz w:val="18"/>
                <w:szCs w:val="18"/>
              </w:rPr>
              <w:t>Обзорная экскурсия по Петрозаводску.</w:t>
            </w:r>
          </w:p>
          <w:p w14:paraId="1302A484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Обзорная экскурсия по Петрозаводску</w:t>
            </w:r>
            <w:r w:rsidRPr="009B0FE1">
              <w:rPr>
                <w:bCs/>
                <w:sz w:val="18"/>
                <w:szCs w:val="18"/>
              </w:rPr>
              <w:t xml:space="preserve">. Прекрасная особенность города — органичное включение природных ландшафтов в структуру города, в центре которого живёт и дышит северное озеро, что придаёт ему особую атмосферу очарования. </w:t>
            </w:r>
            <w:r w:rsidRPr="009B0FE1">
              <w:rPr>
                <w:b/>
                <w:bCs/>
                <w:sz w:val="18"/>
                <w:szCs w:val="18"/>
              </w:rPr>
              <w:t>Прогуляетесь по Онежской набережной</w:t>
            </w:r>
            <w:r w:rsidRPr="009B0FE1">
              <w:rPr>
                <w:bCs/>
                <w:sz w:val="18"/>
                <w:szCs w:val="18"/>
              </w:rPr>
              <w:t xml:space="preserve"> - музею под открытым небом, где расположена аллея современного искусства. Вы увидите красивые памятники, необычные арт-объекты и авангардные скульптуры, подаренные Петрозаводску городами-побратимами. </w:t>
            </w:r>
          </w:p>
          <w:p w14:paraId="676E22AF" w14:textId="77777777" w:rsidR="008A633D" w:rsidRPr="009B0FE1" w:rsidRDefault="008A633D" w:rsidP="007F7B30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Экскурсия в деревню Киндасово.</w:t>
            </w:r>
          </w:p>
          <w:p w14:paraId="07357F66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12.00</w:t>
            </w:r>
            <w:r w:rsidRPr="009B0FE1">
              <w:rPr>
                <w:bCs/>
                <w:sz w:val="18"/>
                <w:szCs w:val="18"/>
              </w:rPr>
              <w:t xml:space="preserve"> - Переезд до старинной карельской деревни Киндасово (60 км от Петрозаводска).</w:t>
            </w:r>
          </w:p>
          <w:p w14:paraId="2A652E25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В дороге гид познакомит Вас с историей Карельского края, местными традициями и обрядами.</w:t>
            </w:r>
          </w:p>
          <w:p w14:paraId="06A7FCDD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13.20</w:t>
            </w:r>
            <w:r w:rsidRPr="009B0FE1">
              <w:rPr>
                <w:bCs/>
                <w:sz w:val="18"/>
                <w:szCs w:val="18"/>
              </w:rPr>
              <w:t xml:space="preserve"> - Прибытие в деревню. </w:t>
            </w:r>
            <w:r w:rsidRPr="009B0FE1">
              <w:rPr>
                <w:b/>
                <w:bCs/>
                <w:sz w:val="18"/>
                <w:szCs w:val="18"/>
              </w:rPr>
              <w:t>Интерактивная экскурсия</w:t>
            </w:r>
            <w:r w:rsidRPr="009B0FE1">
              <w:rPr>
                <w:bCs/>
                <w:sz w:val="18"/>
                <w:szCs w:val="18"/>
              </w:rPr>
              <w:t xml:space="preserve"> по деревне с рассказом о быте, традициях и культуре карелов-люддиков. </w:t>
            </w:r>
            <w:r w:rsidRPr="009B0FE1">
              <w:rPr>
                <w:b/>
                <w:bCs/>
                <w:sz w:val="18"/>
                <w:szCs w:val="18"/>
              </w:rPr>
              <w:t>Музыкальное выступление и мастер-класс</w:t>
            </w:r>
            <w:r w:rsidRPr="009B0FE1">
              <w:rPr>
                <w:bCs/>
                <w:sz w:val="18"/>
                <w:szCs w:val="18"/>
              </w:rPr>
              <w:t xml:space="preserve"> с песнями на карельском языке и игрой на национальных музыкальных инструментах. В деревенском доме чай из настоящего самовара на шишках с домашней карельской выпечкой.</w:t>
            </w:r>
          </w:p>
          <w:p w14:paraId="759C5F55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15.20</w:t>
            </w:r>
            <w:r w:rsidRPr="009B0FE1">
              <w:rPr>
                <w:bCs/>
                <w:sz w:val="18"/>
                <w:szCs w:val="18"/>
              </w:rPr>
              <w:t xml:space="preserve"> - Выезд в Петрозаводск (60 км).</w:t>
            </w:r>
          </w:p>
          <w:p w14:paraId="0B0230CD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16.30</w:t>
            </w:r>
            <w:r w:rsidRPr="009B0FE1">
              <w:rPr>
                <w:bCs/>
                <w:sz w:val="18"/>
                <w:szCs w:val="18"/>
              </w:rPr>
              <w:t xml:space="preserve"> - Завершение программы в Петрозаводске.</w:t>
            </w:r>
          </w:p>
          <w:p w14:paraId="6E16D1C1" w14:textId="77777777" w:rsidR="008A633D" w:rsidRPr="009B0FE1" w:rsidRDefault="008A633D" w:rsidP="007F7B30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Размещение в отеле «Отель Petra 3*, свободное время, ночлег.</w:t>
            </w:r>
          </w:p>
        </w:tc>
      </w:tr>
      <w:tr w:rsidR="008A633D" w:rsidRPr="009B0FE1" w14:paraId="7EB30DC5" w14:textId="77777777" w:rsidTr="009B0FE1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E64AF" w14:textId="77777777" w:rsidR="008A633D" w:rsidRPr="009B0FE1" w:rsidRDefault="008A633D" w:rsidP="007F7B3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3 день:</w:t>
            </w:r>
          </w:p>
          <w:p w14:paraId="45398396" w14:textId="77777777" w:rsidR="008A633D" w:rsidRPr="009B0FE1" w:rsidRDefault="008A633D" w:rsidP="008A633D">
            <w:pPr>
              <w:contextualSpacing/>
              <w:jc w:val="center"/>
              <w:rPr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12.05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9EE8E" w14:textId="77777777" w:rsidR="008A633D" w:rsidRPr="009B0FE1" w:rsidRDefault="008A633D" w:rsidP="007F7B30">
            <w:pPr>
              <w:pStyle w:val="a7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 xml:space="preserve">Завтрак отеле. Встреча с гидом. Отъезд на экскурсию </w:t>
            </w:r>
            <w:r w:rsidRPr="009B0FE1">
              <w:rPr>
                <w:b/>
                <w:bCs/>
                <w:sz w:val="18"/>
                <w:szCs w:val="18"/>
              </w:rPr>
              <w:t>Горный парк «Рускеала».</w:t>
            </w:r>
          </w:p>
          <w:p w14:paraId="42C187FD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08.30</w:t>
            </w:r>
            <w:r w:rsidRPr="009B0FE1">
              <w:rPr>
                <w:bCs/>
                <w:sz w:val="18"/>
                <w:szCs w:val="18"/>
              </w:rPr>
              <w:t xml:space="preserve"> - выезд на автобусе в горный парк "Рускеала", расположенный вблизи г. Сортавала. В дороге гид расскажет об истории края. </w:t>
            </w:r>
            <w:r w:rsidRPr="009B0FE1">
              <w:rPr>
                <w:b/>
                <w:bCs/>
                <w:sz w:val="18"/>
                <w:szCs w:val="18"/>
              </w:rPr>
              <w:t>Горный парк Рускеала</w:t>
            </w:r>
            <w:r w:rsidRPr="009B0FE1">
              <w:rPr>
                <w:bCs/>
                <w:sz w:val="18"/>
                <w:szCs w:val="18"/>
              </w:rPr>
              <w:t xml:space="preserve"> 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</w:t>
            </w:r>
          </w:p>
          <w:p w14:paraId="158ADCEA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12.30</w:t>
            </w:r>
            <w:r w:rsidRPr="009B0FE1">
              <w:rPr>
                <w:bCs/>
                <w:sz w:val="18"/>
                <w:szCs w:val="18"/>
              </w:rPr>
              <w:t xml:space="preserve"> – обед в кафе (доп. плата).</w:t>
            </w:r>
          </w:p>
          <w:p w14:paraId="0B49B4FC" w14:textId="77777777" w:rsidR="008A633D" w:rsidRPr="009B0FE1" w:rsidRDefault="008A633D" w:rsidP="007F7B30">
            <w:pPr>
              <w:ind w:left="132"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Стоимость:</w:t>
            </w:r>
            <w:r w:rsidRPr="009B0FE1">
              <w:rPr>
                <w:bCs/>
                <w:sz w:val="18"/>
                <w:szCs w:val="18"/>
              </w:rPr>
              <w:t xml:space="preserve"> 950 р.р. с чел.</w:t>
            </w:r>
          </w:p>
          <w:p w14:paraId="25B0CEF6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 xml:space="preserve">По пути посещение Рускеальских водопадов - место, где проходили съемки знаменитого кинофильма "А зори здесь тихие". Прибытие в горный парк. </w:t>
            </w:r>
          </w:p>
          <w:p w14:paraId="0B007BAD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14.30-16.15</w:t>
            </w:r>
            <w:r w:rsidRPr="009B0FE1">
              <w:rPr>
                <w:bCs/>
                <w:sz w:val="18"/>
                <w:szCs w:val="18"/>
              </w:rPr>
              <w:t xml:space="preserve"> - экскурсия по мраморному каньону. Старый и заброшенный карьер добычи камня, разрабатывавшийся почти три столетия, сегодня обустроен для посещения туристов. Вы увидите уникальное творение - огромную чашу, вырубленную руками человека в массиве мраморного пласта, которая простирается с севера на юг на 456 м, а ее ширина - 109 м. Прогуляетесь вдоль необыкновенного озера, которое обрамлено пологими и отвесными скалами из светло-серого мрамора, достигающими высоты 25 м над зеркалом воды.</w:t>
            </w:r>
          </w:p>
          <w:p w14:paraId="2C955A31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16.30-18.30</w:t>
            </w:r>
            <w:r w:rsidRPr="009B0FE1">
              <w:rPr>
                <w:bCs/>
                <w:sz w:val="18"/>
                <w:szCs w:val="18"/>
              </w:rPr>
              <w:t xml:space="preserve"> - Свободное время в горном парке.</w:t>
            </w:r>
          </w:p>
          <w:p w14:paraId="78B1C212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18.30</w:t>
            </w:r>
            <w:r w:rsidRPr="009B0FE1">
              <w:rPr>
                <w:bCs/>
                <w:sz w:val="18"/>
                <w:szCs w:val="18"/>
              </w:rPr>
              <w:t xml:space="preserve"> - Отъезд в г. Петрозаводск. Окончание программы. </w:t>
            </w:r>
          </w:p>
          <w:p w14:paraId="566F1630" w14:textId="77777777" w:rsidR="008A633D" w:rsidRPr="009B0FE1" w:rsidRDefault="008A633D" w:rsidP="007F7B30">
            <w:pPr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22.30-23.00</w:t>
            </w:r>
            <w:r w:rsidRPr="009B0FE1">
              <w:rPr>
                <w:bCs/>
                <w:sz w:val="18"/>
                <w:szCs w:val="18"/>
              </w:rPr>
              <w:t xml:space="preserve"> - Возвращение в г. Петрозаводск. Ночлег. </w:t>
            </w:r>
          </w:p>
        </w:tc>
      </w:tr>
      <w:tr w:rsidR="008A633D" w:rsidRPr="009B0FE1" w14:paraId="580CF27B" w14:textId="77777777" w:rsidTr="009B0FE1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432B5" w14:textId="77777777" w:rsidR="008A633D" w:rsidRPr="009B0FE1" w:rsidRDefault="008A633D" w:rsidP="007F7B3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4 день:</w:t>
            </w:r>
          </w:p>
          <w:p w14:paraId="25BA1236" w14:textId="77777777" w:rsidR="008A633D" w:rsidRPr="009B0FE1" w:rsidRDefault="008A633D" w:rsidP="008A633D">
            <w:pPr>
              <w:contextualSpacing/>
              <w:jc w:val="center"/>
              <w:rPr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13.05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96DE4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 xml:space="preserve"> Завтрак в отеле. Освобождение номеров. </w:t>
            </w:r>
          </w:p>
          <w:p w14:paraId="77D9C095" w14:textId="77777777" w:rsidR="008A633D" w:rsidRPr="009B0FE1" w:rsidRDefault="008A633D" w:rsidP="007F7B30">
            <w:pPr>
              <w:contextualSpacing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Экскурсия «Марциальные воды – Гирвас – Кивач»</w:t>
            </w:r>
          </w:p>
          <w:p w14:paraId="77BDFE99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09.00</w:t>
            </w:r>
            <w:r w:rsidRPr="009B0FE1">
              <w:rPr>
                <w:bCs/>
                <w:sz w:val="18"/>
                <w:szCs w:val="18"/>
              </w:rPr>
              <w:t>- Выезд на экскурсию. В дороге гид познакомит Вас с историей карельского края, местными традициями и обрядами.</w:t>
            </w:r>
          </w:p>
          <w:p w14:paraId="4EDD3821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10.00</w:t>
            </w:r>
            <w:r w:rsidRPr="009B0FE1">
              <w:rPr>
                <w:bCs/>
                <w:sz w:val="18"/>
                <w:szCs w:val="18"/>
              </w:rPr>
              <w:t xml:space="preserve"> - Посещение пос. Марциальные воды (55 км от Петрозаводска). Именно здесь Петр I основал первый российский курорт. Знакомство с историей и осмотр внешнего убранства церкви Апостола Петра, была построена в 1721 г. по чертежам Петра I. Дегустация воды с высоким содержанием железа из целебных источников.</w:t>
            </w:r>
          </w:p>
          <w:p w14:paraId="17BF3045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 xml:space="preserve">Переезд до древнего вулкана Гирвас (45 км от Марциальных вод). Застывшие потоки лавы, причудливые нагромождения камней, жерло палеовулкана в окружении соснового бора создают невероятно красивую природную картину. Переезд до природного заповедника "Кивач" (40 км от Гирваса). </w:t>
            </w:r>
          </w:p>
          <w:p w14:paraId="1CAB7839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13.30</w:t>
            </w:r>
            <w:r w:rsidRPr="009B0FE1">
              <w:rPr>
                <w:bCs/>
                <w:sz w:val="18"/>
                <w:szCs w:val="18"/>
              </w:rPr>
              <w:t xml:space="preserve"> - обед в кафе (доп. плата).</w:t>
            </w:r>
          </w:p>
          <w:p w14:paraId="792FDC2D" w14:textId="77777777" w:rsidR="008A633D" w:rsidRPr="009B0FE1" w:rsidRDefault="008A633D" w:rsidP="007F7B30">
            <w:pPr>
              <w:ind w:left="132"/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Стоимость:</w:t>
            </w:r>
            <w:r w:rsidRPr="009B0FE1">
              <w:rPr>
                <w:bCs/>
                <w:sz w:val="18"/>
                <w:szCs w:val="18"/>
              </w:rPr>
              <w:t xml:space="preserve"> 850 р.р с чел.</w:t>
            </w:r>
          </w:p>
          <w:p w14:paraId="3C1E9067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Осмотр водопада Кивач. Это самый известный водопад Карелии. Вода падает с 4-х ступеней, высота падения воды - 10,7 м. Прогулка по дендрарию, где растет уникальное дерево - карельская береза.</w:t>
            </w:r>
          </w:p>
          <w:p w14:paraId="7B96822D" w14:textId="77777777" w:rsidR="008A633D" w:rsidRPr="009B0FE1" w:rsidRDefault="008A633D" w:rsidP="007F7B30">
            <w:pPr>
              <w:contextualSpacing/>
              <w:rPr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17.00</w:t>
            </w:r>
            <w:r w:rsidRPr="009B0FE1">
              <w:rPr>
                <w:bCs/>
                <w:sz w:val="18"/>
                <w:szCs w:val="18"/>
              </w:rPr>
              <w:t xml:space="preserve"> - Завершение экскурсии в Петрозаводске. Окончание программы. Отъезд домой. </w:t>
            </w:r>
          </w:p>
        </w:tc>
      </w:tr>
      <w:tr w:rsidR="008A633D" w:rsidRPr="009B0FE1" w14:paraId="38C07054" w14:textId="77777777" w:rsidTr="009B0FE1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F3586" w14:textId="77777777" w:rsidR="008A633D" w:rsidRPr="009B0FE1" w:rsidRDefault="008A633D" w:rsidP="007F7B3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0FE1">
              <w:rPr>
                <w:b/>
                <w:bCs/>
                <w:sz w:val="18"/>
                <w:szCs w:val="18"/>
              </w:rPr>
              <w:t>5 день</w:t>
            </w:r>
          </w:p>
          <w:p w14:paraId="59750B2D" w14:textId="77777777" w:rsidR="008A633D" w:rsidRPr="009B0FE1" w:rsidRDefault="008A633D" w:rsidP="008A633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B0FE1">
              <w:rPr>
                <w:bCs/>
                <w:sz w:val="18"/>
                <w:szCs w:val="18"/>
              </w:rPr>
              <w:t>14.05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AB1B5" w14:textId="77777777" w:rsidR="008A633D" w:rsidRPr="009B0FE1" w:rsidRDefault="008A633D" w:rsidP="009B0FE1">
            <w:pPr>
              <w:contextualSpacing/>
              <w:rPr>
                <w:sz w:val="18"/>
                <w:szCs w:val="18"/>
              </w:rPr>
            </w:pPr>
            <w:r w:rsidRPr="009B0FE1">
              <w:rPr>
                <w:sz w:val="18"/>
                <w:szCs w:val="18"/>
              </w:rPr>
              <w:t xml:space="preserve">Прибытие в г. </w:t>
            </w:r>
            <w:r w:rsidR="009B0FE1" w:rsidRPr="009B0FE1">
              <w:rPr>
                <w:sz w:val="18"/>
                <w:szCs w:val="18"/>
              </w:rPr>
              <w:t xml:space="preserve">Минск </w:t>
            </w:r>
            <w:r w:rsidRPr="009B0FE1">
              <w:rPr>
                <w:sz w:val="18"/>
                <w:szCs w:val="18"/>
              </w:rPr>
              <w:t xml:space="preserve"> в </w:t>
            </w:r>
            <w:r w:rsidR="009B0FE1" w:rsidRPr="009B0FE1">
              <w:rPr>
                <w:sz w:val="18"/>
                <w:szCs w:val="18"/>
              </w:rPr>
              <w:t xml:space="preserve">ориентировочно в </w:t>
            </w:r>
            <w:r w:rsidRPr="009B0FE1">
              <w:rPr>
                <w:sz w:val="18"/>
                <w:szCs w:val="18"/>
              </w:rPr>
              <w:t>10-11.00.</w:t>
            </w:r>
          </w:p>
        </w:tc>
      </w:tr>
    </w:tbl>
    <w:p w14:paraId="49A21EDB" w14:textId="77777777" w:rsidR="008A633D" w:rsidRPr="008A633D" w:rsidRDefault="008A633D" w:rsidP="008A633D">
      <w:pPr>
        <w:pStyle w:val="a7"/>
        <w:spacing w:before="0" w:beforeAutospacing="0" w:after="0" w:afterAutospacing="0"/>
        <w:contextualSpacing/>
        <w:rPr>
          <w:b/>
          <w:bCs/>
          <w:sz w:val="2"/>
        </w:rPr>
      </w:pPr>
    </w:p>
    <w:p w14:paraId="6B869751" w14:textId="74EB73F2" w:rsidR="008A633D" w:rsidRPr="009B0FE1" w:rsidRDefault="008A633D" w:rsidP="008A633D">
      <w:pPr>
        <w:pStyle w:val="a7"/>
        <w:spacing w:before="0" w:beforeAutospacing="0" w:after="0" w:afterAutospacing="0"/>
        <w:contextualSpacing/>
        <w:jc w:val="center"/>
        <w:rPr>
          <w:b/>
          <w:bCs/>
          <w:color w:val="1F3864" w:themeColor="accent5" w:themeShade="80"/>
          <w:sz w:val="32"/>
        </w:rPr>
      </w:pPr>
      <w:r w:rsidRPr="009B0FE1">
        <w:rPr>
          <w:b/>
          <w:bCs/>
          <w:color w:val="1F3864" w:themeColor="accent5" w:themeShade="80"/>
          <w:sz w:val="32"/>
        </w:rPr>
        <w:t>СТОИМОСТЬ ТУРА: 2</w:t>
      </w:r>
      <w:r w:rsidR="008B2FD2">
        <w:rPr>
          <w:b/>
          <w:bCs/>
          <w:color w:val="1F3864" w:themeColor="accent5" w:themeShade="80"/>
          <w:sz w:val="32"/>
        </w:rPr>
        <w:t>15</w:t>
      </w:r>
      <w:r w:rsidRPr="009B0FE1">
        <w:rPr>
          <w:b/>
          <w:bCs/>
          <w:color w:val="1F3864" w:themeColor="accent5" w:themeShade="80"/>
          <w:sz w:val="32"/>
        </w:rPr>
        <w:t>$ + 120 бел. руб.</w:t>
      </w:r>
    </w:p>
    <w:p w14:paraId="2567DD83" w14:textId="77777777" w:rsidR="008A633D" w:rsidRPr="009B0FE1" w:rsidRDefault="008A633D" w:rsidP="009B0FE1">
      <w:pPr>
        <w:pStyle w:val="a7"/>
        <w:spacing w:before="0" w:beforeAutospacing="0" w:after="0" w:afterAutospacing="0" w:line="240" w:lineRule="atLeast"/>
        <w:ind w:left="-993" w:right="141"/>
        <w:contextualSpacing/>
        <w:jc w:val="both"/>
        <w:rPr>
          <w:sz w:val="20"/>
          <w:szCs w:val="20"/>
        </w:rPr>
      </w:pPr>
      <w:r w:rsidRPr="009B0FE1">
        <w:rPr>
          <w:b/>
          <w:sz w:val="20"/>
          <w:szCs w:val="20"/>
        </w:rPr>
        <w:t xml:space="preserve">В стоимость программы включено: </w:t>
      </w:r>
    </w:p>
    <w:p w14:paraId="1CA9B166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проезд на автобусе туркласса;</w:t>
      </w:r>
    </w:p>
    <w:p w14:paraId="3507627C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- 2 завтра в отеле на «шведском столе»;</w:t>
      </w:r>
    </w:p>
    <w:p w14:paraId="7759ED02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прожив</w:t>
      </w:r>
      <w:r w:rsidR="0099098E">
        <w:t>ание в отель 2 ночи Отель 3*</w:t>
      </w:r>
      <w:r w:rsidRPr="009B0FE1">
        <w:t xml:space="preserve">; </w:t>
      </w:r>
    </w:p>
    <w:p w14:paraId="4FE66E3F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работа сопровождающего на протяжении всего маршрута;</w:t>
      </w:r>
    </w:p>
    <w:p w14:paraId="56203EED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услуги квалифицированного гида-экскурсовода;</w:t>
      </w:r>
    </w:p>
    <w:p w14:paraId="2E1AF459" w14:textId="77777777" w:rsidR="008A633D" w:rsidRPr="009B0FE1" w:rsidRDefault="008A633D" w:rsidP="009B0FE1">
      <w:pPr>
        <w:shd w:val="clear" w:color="auto" w:fill="FFFFFF"/>
        <w:ind w:left="-993"/>
      </w:pPr>
      <w:r w:rsidRPr="009B0FE1">
        <w:t>- экскурсионное обслуживание по программе и входные билеты;</w:t>
      </w:r>
    </w:p>
    <w:p w14:paraId="5B1CC389" w14:textId="77777777" w:rsidR="008A633D" w:rsidRPr="009B0FE1" w:rsidRDefault="008A633D" w:rsidP="008A633D">
      <w:pPr>
        <w:shd w:val="clear" w:color="auto" w:fill="FFFFFF"/>
        <w:ind w:left="142"/>
        <w:rPr>
          <w:b/>
          <w:color w:val="1C1C1C"/>
          <w:sz w:val="16"/>
          <w:szCs w:val="16"/>
        </w:rPr>
      </w:pPr>
    </w:p>
    <w:p w14:paraId="79864A5D" w14:textId="77777777" w:rsidR="008A633D" w:rsidRPr="009B0FE1" w:rsidRDefault="008A633D" w:rsidP="009B0FE1">
      <w:pPr>
        <w:shd w:val="clear" w:color="auto" w:fill="FFFFFF"/>
        <w:ind w:left="-993"/>
        <w:rPr>
          <w:b/>
          <w:color w:val="1C1C1C"/>
        </w:rPr>
      </w:pPr>
      <w:r w:rsidRPr="009B0FE1">
        <w:rPr>
          <w:b/>
          <w:color w:val="1C1C1C"/>
        </w:rPr>
        <w:t xml:space="preserve">В стоимость не входит: </w:t>
      </w:r>
    </w:p>
    <w:p w14:paraId="2FDFCBB2" w14:textId="77777777" w:rsidR="008A633D" w:rsidRPr="009B0FE1" w:rsidRDefault="008A633D" w:rsidP="009B0FE1">
      <w:pPr>
        <w:shd w:val="clear" w:color="auto" w:fill="FFFFFF"/>
        <w:ind w:left="-993"/>
        <w:rPr>
          <w:b/>
          <w:color w:val="1C1C1C"/>
        </w:rPr>
      </w:pPr>
      <w:r w:rsidRPr="009B0FE1">
        <w:rPr>
          <w:b/>
          <w:color w:val="1C1C1C"/>
        </w:rPr>
        <w:t xml:space="preserve">  - </w:t>
      </w:r>
      <w:r w:rsidRPr="009B0FE1">
        <w:rPr>
          <w:color w:val="1C1C1C"/>
        </w:rPr>
        <w:t>завтрак в кафе;</w:t>
      </w:r>
    </w:p>
    <w:p w14:paraId="37963385" w14:textId="77777777" w:rsidR="008A633D" w:rsidRPr="009B0FE1" w:rsidRDefault="008A633D" w:rsidP="009B0FE1">
      <w:pPr>
        <w:shd w:val="clear" w:color="auto" w:fill="FFFFFF"/>
        <w:ind w:left="-993"/>
        <w:rPr>
          <w:color w:val="1C1C1C"/>
        </w:rPr>
      </w:pPr>
      <w:r w:rsidRPr="009B0FE1">
        <w:rPr>
          <w:b/>
          <w:color w:val="1C1C1C"/>
        </w:rPr>
        <w:t xml:space="preserve">  - </w:t>
      </w:r>
      <w:r w:rsidRPr="009B0FE1">
        <w:rPr>
          <w:color w:val="1C1C1C"/>
        </w:rPr>
        <w:t>обеды/ужины.</w:t>
      </w:r>
    </w:p>
    <w:p w14:paraId="18435693" w14:textId="77777777" w:rsidR="00B9037D" w:rsidRDefault="008A633D" w:rsidP="009B0FE1">
      <w:pPr>
        <w:shd w:val="clear" w:color="auto" w:fill="FFFFFF"/>
        <w:ind w:left="-993"/>
      </w:pPr>
      <w:r w:rsidRPr="009B0FE1">
        <w:rPr>
          <w:color w:val="1C1C1C"/>
        </w:rPr>
        <w:t xml:space="preserve">  - личные расходы. </w:t>
      </w:r>
    </w:p>
    <w:sectPr w:rsidR="00B9037D" w:rsidSect="009B0FE1">
      <w:headerReference w:type="default" r:id="rId6"/>
      <w:pgSz w:w="11906" w:h="16838"/>
      <w:pgMar w:top="1134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8CA4" w14:textId="77777777" w:rsidR="00DD7872" w:rsidRDefault="00DD7872" w:rsidP="008A633D">
      <w:r>
        <w:separator/>
      </w:r>
    </w:p>
  </w:endnote>
  <w:endnote w:type="continuationSeparator" w:id="0">
    <w:p w14:paraId="0D269EC5" w14:textId="77777777" w:rsidR="00DD7872" w:rsidRDefault="00DD7872" w:rsidP="008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BDFF" w14:textId="77777777" w:rsidR="00DD7872" w:rsidRDefault="00DD7872" w:rsidP="008A633D">
      <w:r>
        <w:separator/>
      </w:r>
    </w:p>
  </w:footnote>
  <w:footnote w:type="continuationSeparator" w:id="0">
    <w:p w14:paraId="62008AFF" w14:textId="77777777" w:rsidR="00DD7872" w:rsidRDefault="00DD7872" w:rsidP="008A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CE47" w14:textId="77777777" w:rsidR="008A633D" w:rsidRPr="009B0FE1" w:rsidRDefault="009B0FE1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drawing>
        <wp:anchor distT="0" distB="0" distL="114300" distR="114300" simplePos="0" relativeHeight="251659264" behindDoc="1" locked="0" layoutInCell="1" allowOverlap="1" wp14:anchorId="4DECD554" wp14:editId="11C0C764">
          <wp:simplePos x="0" y="0"/>
          <wp:positionH relativeFrom="margin">
            <wp:posOffset>-492760</wp:posOffset>
          </wp:positionH>
          <wp:positionV relativeFrom="paragraph">
            <wp:posOffset>-60325</wp:posOffset>
          </wp:positionV>
          <wp:extent cx="1158875" cy="994410"/>
          <wp:effectExtent l="0" t="0" r="3175" b="0"/>
          <wp:wrapTight wrapText="bothSides">
            <wp:wrapPolygon edited="0">
              <wp:start x="8522" y="0"/>
              <wp:lineTo x="6391" y="1655"/>
              <wp:lineTo x="4616" y="4552"/>
              <wp:lineTo x="4616" y="9931"/>
              <wp:lineTo x="0" y="14483"/>
              <wp:lineTo x="0" y="20276"/>
              <wp:lineTo x="355" y="21103"/>
              <wp:lineTo x="21304" y="21103"/>
              <wp:lineTo x="21304" y="14483"/>
              <wp:lineTo x="12782" y="13241"/>
              <wp:lineTo x="17043" y="8690"/>
              <wp:lineTo x="16333" y="4138"/>
              <wp:lineTo x="14203" y="0"/>
              <wp:lineTo x="8522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33D"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>Туристический оператор</w:t>
    </w:r>
  </w:p>
  <w:p w14:paraId="74FD25D9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ООО «Свит тревел»                                                          </w:t>
    </w:r>
  </w:p>
  <w:p w14:paraId="2EA1EE8B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р/с BY 93 </w:t>
    </w:r>
    <w:r w:rsidRPr="009B0FE1">
      <w:rPr>
        <w:rFonts w:ascii="Times New Roman" w:hAnsi="Times New Roman" w:cs="Times New Roman"/>
        <w:noProof/>
        <w:color w:val="002060"/>
        <w:sz w:val="16"/>
        <w:szCs w:val="16"/>
        <w:lang w:val="en-US" w:eastAsia="ru-RU"/>
      </w:rPr>
      <w:t>AKBB</w:t>
    </w: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 3012 0000 1431 6000 0000                            </w:t>
    </w:r>
  </w:p>
  <w:p w14:paraId="154915F4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ЦБУ 601 г. Молодечно                                                        </w:t>
    </w:r>
  </w:p>
  <w:p w14:paraId="2FDBE1BF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ОАО «АСБ Беларусбанк», код </w:t>
    </w:r>
    <w:r w:rsidRPr="009B0FE1">
      <w:rPr>
        <w:rFonts w:ascii="Times New Roman" w:hAnsi="Times New Roman" w:cs="Times New Roman"/>
        <w:noProof/>
        <w:color w:val="002060"/>
        <w:sz w:val="16"/>
        <w:szCs w:val="16"/>
        <w:lang w:val="en-US" w:eastAsia="ru-RU"/>
      </w:rPr>
      <w:t>AKBBBY</w:t>
    </w: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2Х                     </w:t>
    </w:r>
  </w:p>
  <w:p w14:paraId="21702764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>УНН 692262524</w:t>
    </w:r>
  </w:p>
  <w:p w14:paraId="66A3FA59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 xml:space="preserve">г. Молодечно, ул. Виленская 10-208                                                          </w:t>
    </w:r>
    <w:r w:rsidRPr="009B0FE1">
      <w:rPr>
        <w:rFonts w:ascii="Times New Roman" w:hAnsi="Times New Roman" w:cs="Times New Roman"/>
        <w:b/>
        <w:noProof/>
        <w:color w:val="002060"/>
        <w:sz w:val="16"/>
        <w:szCs w:val="16"/>
        <w:lang w:eastAsia="ru-RU"/>
      </w:rPr>
      <w:t xml:space="preserve"> </w:t>
    </w:r>
  </w:p>
  <w:p w14:paraId="3BC80C10" w14:textId="77777777" w:rsidR="008A633D" w:rsidRPr="009B0FE1" w:rsidRDefault="008A633D" w:rsidP="008A633D">
    <w:pPr>
      <w:pStyle w:val="a3"/>
      <w:tabs>
        <w:tab w:val="left" w:pos="1843"/>
      </w:tabs>
      <w:ind w:left="1843" w:hanging="425"/>
      <w:rPr>
        <w:rFonts w:ascii="Times New Roman" w:hAnsi="Times New Roman" w:cs="Times New Roman"/>
        <w:noProof/>
        <w:color w:val="002060"/>
        <w:sz w:val="16"/>
        <w:szCs w:val="16"/>
        <w:lang w:eastAsia="ru-RU"/>
      </w:rPr>
    </w:pPr>
    <w:r w:rsidRPr="009B0FE1">
      <w:rPr>
        <w:rFonts w:ascii="Times New Roman" w:hAnsi="Times New Roman" w:cs="Times New Roman"/>
        <w:noProof/>
        <w:color w:val="002060"/>
        <w:sz w:val="16"/>
        <w:szCs w:val="16"/>
        <w:lang w:eastAsia="ru-RU"/>
      </w:rPr>
      <w:t>Тел. 8(0176) 709-706</w:t>
    </w:r>
  </w:p>
  <w:p w14:paraId="04839297" w14:textId="77777777" w:rsidR="008A633D" w:rsidRPr="00E9778D" w:rsidRDefault="008A633D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F85"/>
    <w:rsid w:val="00052BDB"/>
    <w:rsid w:val="000B4415"/>
    <w:rsid w:val="008A633D"/>
    <w:rsid w:val="008B2FD2"/>
    <w:rsid w:val="0099098E"/>
    <w:rsid w:val="009B0FE1"/>
    <w:rsid w:val="00A42D04"/>
    <w:rsid w:val="00B9037D"/>
    <w:rsid w:val="00BF2F85"/>
    <w:rsid w:val="00DD7872"/>
    <w:rsid w:val="00E9778D"/>
    <w:rsid w:val="00E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18DD"/>
  <w15:docId w15:val="{B197D3A3-F143-4E51-9FF2-FAC4567A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633D"/>
  </w:style>
  <w:style w:type="paragraph" w:styleId="a5">
    <w:name w:val="footer"/>
    <w:basedOn w:val="a"/>
    <w:link w:val="a6"/>
    <w:uiPriority w:val="99"/>
    <w:unhideWhenUsed/>
    <w:rsid w:val="008A6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A633D"/>
  </w:style>
  <w:style w:type="paragraph" w:styleId="a7">
    <w:name w:val="Normal (Web)"/>
    <w:basedOn w:val="a"/>
    <w:rsid w:val="008A633D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99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2024-02-08T12:22:00Z</cp:lastPrinted>
  <dcterms:created xsi:type="dcterms:W3CDTF">2024-03-02T06:32:00Z</dcterms:created>
  <dcterms:modified xsi:type="dcterms:W3CDTF">2024-04-04T14:55:00Z</dcterms:modified>
</cp:coreProperties>
</file>