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0F48" w14:textId="77777777" w:rsidR="00FF5083" w:rsidRPr="00BF1BC2" w:rsidRDefault="00FF5083" w:rsidP="005211F7">
      <w:pPr>
        <w:jc w:val="center"/>
        <w:rPr>
          <w:b/>
          <w:bCs/>
          <w:color w:val="002060"/>
          <w:sz w:val="2"/>
          <w:szCs w:val="16"/>
        </w:rPr>
      </w:pPr>
    </w:p>
    <w:p w14:paraId="19B331AC" w14:textId="77777777" w:rsidR="00B0219C" w:rsidRPr="00B0219C" w:rsidRDefault="00B0219C" w:rsidP="00276BF6">
      <w:pPr>
        <w:jc w:val="center"/>
        <w:rPr>
          <w:b/>
          <w:bCs/>
          <w:color w:val="002060"/>
          <w:sz w:val="16"/>
          <w:szCs w:val="16"/>
        </w:rPr>
      </w:pPr>
    </w:p>
    <w:p w14:paraId="0A855859" w14:textId="77777777" w:rsidR="00276BF6" w:rsidRDefault="00276BF6" w:rsidP="00276BF6">
      <w:pPr>
        <w:jc w:val="center"/>
        <w:rPr>
          <w:b/>
          <w:bCs/>
          <w:color w:val="002060"/>
          <w:sz w:val="48"/>
          <w:szCs w:val="48"/>
        </w:rPr>
      </w:pPr>
      <w:r w:rsidRPr="00276BF6">
        <w:rPr>
          <w:b/>
          <w:bCs/>
          <w:color w:val="002060"/>
          <w:sz w:val="48"/>
          <w:szCs w:val="48"/>
        </w:rPr>
        <w:t>Петербург – Карелия – Петергоф</w:t>
      </w:r>
    </w:p>
    <w:p w14:paraId="389AFF09" w14:textId="77777777" w:rsidR="00FF1CA6" w:rsidRPr="00FF1CA6" w:rsidRDefault="00FF1CA6" w:rsidP="00276BF6">
      <w:pPr>
        <w:jc w:val="center"/>
        <w:rPr>
          <w:bCs/>
          <w:color w:val="002060"/>
          <w:sz w:val="48"/>
          <w:szCs w:val="48"/>
        </w:rPr>
      </w:pPr>
      <w:r w:rsidRPr="00FF1CA6">
        <w:rPr>
          <w:b/>
          <w:bCs/>
          <w:color w:val="002060"/>
          <w:sz w:val="48"/>
          <w:szCs w:val="48"/>
          <w:highlight w:val="cyan"/>
        </w:rPr>
        <w:t>ДЕНЬ ВОЕННО-МОРСКОГО ФЛОТА</w:t>
      </w:r>
      <w:r w:rsidRPr="00FF1CA6">
        <w:rPr>
          <w:bCs/>
          <w:color w:val="002060"/>
          <w:sz w:val="48"/>
          <w:szCs w:val="48"/>
        </w:rPr>
        <w:t xml:space="preserve"> </w:t>
      </w:r>
    </w:p>
    <w:p w14:paraId="2D36D8A8" w14:textId="77777777" w:rsidR="00FF1CA6" w:rsidRPr="00E64C65" w:rsidRDefault="00FF1CA6" w:rsidP="00276BF6">
      <w:pPr>
        <w:jc w:val="center"/>
        <w:rPr>
          <w:b/>
          <w:bCs/>
          <w:color w:val="FF0000"/>
          <w:sz w:val="32"/>
          <w:szCs w:val="32"/>
        </w:rPr>
      </w:pPr>
      <w:r w:rsidRPr="00E64C65">
        <w:rPr>
          <w:b/>
          <w:bCs/>
          <w:color w:val="FF0000"/>
          <w:sz w:val="32"/>
          <w:szCs w:val="32"/>
        </w:rPr>
        <w:t>25</w:t>
      </w:r>
      <w:r w:rsidR="00E64C65" w:rsidRPr="00E64C65">
        <w:rPr>
          <w:b/>
          <w:bCs/>
          <w:color w:val="FF0000"/>
          <w:sz w:val="32"/>
          <w:szCs w:val="32"/>
        </w:rPr>
        <w:t xml:space="preserve">.07 </w:t>
      </w:r>
      <w:r w:rsidRPr="00E64C65">
        <w:rPr>
          <w:b/>
          <w:bCs/>
          <w:color w:val="FF0000"/>
          <w:sz w:val="32"/>
          <w:szCs w:val="32"/>
        </w:rPr>
        <w:t>-</w:t>
      </w:r>
      <w:r w:rsidR="00E64C65" w:rsidRPr="00E64C65">
        <w:rPr>
          <w:b/>
          <w:bCs/>
          <w:color w:val="FF0000"/>
          <w:sz w:val="32"/>
          <w:szCs w:val="32"/>
        </w:rPr>
        <w:t xml:space="preserve"> </w:t>
      </w:r>
      <w:r w:rsidRPr="00E64C65">
        <w:rPr>
          <w:b/>
          <w:bCs/>
          <w:color w:val="FF0000"/>
          <w:sz w:val="32"/>
          <w:szCs w:val="32"/>
        </w:rPr>
        <w:t>29.07</w:t>
      </w:r>
      <w:r w:rsidR="00E64C65" w:rsidRPr="00E64C65">
        <w:rPr>
          <w:b/>
          <w:bCs/>
          <w:color w:val="FF0000"/>
          <w:sz w:val="32"/>
          <w:szCs w:val="32"/>
        </w:rPr>
        <w:t>.2024</w:t>
      </w:r>
    </w:p>
    <w:p w14:paraId="2C227D73" w14:textId="77777777" w:rsidR="00B0219C" w:rsidRPr="00B0219C" w:rsidRDefault="00B0219C" w:rsidP="00276BF6">
      <w:pPr>
        <w:jc w:val="center"/>
        <w:rPr>
          <w:b/>
          <w:bCs/>
          <w:color w:val="002060"/>
          <w:sz w:val="16"/>
          <w:szCs w:val="16"/>
        </w:rPr>
      </w:pPr>
    </w:p>
    <w:p w14:paraId="42336524" w14:textId="77777777" w:rsidR="005211F7" w:rsidRPr="00427C97" w:rsidRDefault="00427C97" w:rsidP="00427C97">
      <w:pPr>
        <w:rPr>
          <w:sz w:val="28"/>
          <w:szCs w:val="28"/>
        </w:rPr>
      </w:pPr>
      <w:r w:rsidRPr="009D79BA">
        <w:rPr>
          <w:b/>
          <w:bCs/>
        </w:rPr>
        <w:t>ПРОГРАММА ТУРА:</w:t>
      </w:r>
    </w:p>
    <w:tbl>
      <w:tblPr>
        <w:tblW w:w="11506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797"/>
      </w:tblGrid>
      <w:tr w:rsidR="005211F7" w:rsidRPr="00CB2C4D" w14:paraId="3EF99FBF" w14:textId="77777777" w:rsidTr="00B0219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BF10A" w14:textId="77777777" w:rsidR="00ED4E4F" w:rsidRPr="00CB2C4D" w:rsidRDefault="005211F7" w:rsidP="00E931B8">
            <w:pPr>
              <w:contextualSpacing/>
              <w:jc w:val="center"/>
              <w:rPr>
                <w:b/>
                <w:bCs/>
              </w:rPr>
            </w:pPr>
            <w:r w:rsidRPr="00CB2C4D">
              <w:rPr>
                <w:b/>
                <w:bCs/>
              </w:rPr>
              <w:t>1 день</w:t>
            </w:r>
          </w:p>
        </w:tc>
        <w:tc>
          <w:tcPr>
            <w:tcW w:w="10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AFA1A" w14:textId="77777777" w:rsidR="005211F7" w:rsidRPr="00CB2C4D" w:rsidRDefault="00276BF6" w:rsidP="00DD37E8">
            <w:pPr>
              <w:contextualSpacing/>
            </w:pPr>
            <w:r w:rsidRPr="00CB2C4D">
              <w:t>Отправление группы в</w:t>
            </w:r>
            <w:r w:rsidR="00D452B7" w:rsidRPr="00CB2C4D">
              <w:t xml:space="preserve"> </w:t>
            </w:r>
            <w:r w:rsidR="00D452B7" w:rsidRPr="00CB2C4D">
              <w:rPr>
                <w:b/>
              </w:rPr>
              <w:t>18.00</w:t>
            </w:r>
            <w:r w:rsidR="00D452B7" w:rsidRPr="00CB2C4D">
              <w:t xml:space="preserve">. </w:t>
            </w:r>
            <w:r w:rsidRPr="00CB2C4D">
              <w:t xml:space="preserve"> </w:t>
            </w:r>
            <w:r w:rsidR="00E931B8" w:rsidRPr="00CB2C4D">
              <w:t>Транзит по территории РБ, РФ.</w:t>
            </w:r>
          </w:p>
        </w:tc>
      </w:tr>
      <w:tr w:rsidR="005211F7" w:rsidRPr="00A24C76" w14:paraId="7815D012" w14:textId="77777777" w:rsidTr="00B0219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2363C" w14:textId="77777777" w:rsidR="005211F7" w:rsidRPr="00CB2C4D" w:rsidRDefault="005211F7" w:rsidP="00BD5361">
            <w:pPr>
              <w:contextualSpacing/>
              <w:jc w:val="center"/>
              <w:rPr>
                <w:b/>
              </w:rPr>
            </w:pPr>
            <w:r w:rsidRPr="00CB2C4D">
              <w:rPr>
                <w:b/>
                <w:bCs/>
              </w:rPr>
              <w:t>2 день</w:t>
            </w:r>
          </w:p>
        </w:tc>
        <w:tc>
          <w:tcPr>
            <w:tcW w:w="10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75916" w14:textId="77777777" w:rsidR="00DD37E8" w:rsidRPr="00CB2C4D" w:rsidRDefault="00DD37E8" w:rsidP="00B159C1">
            <w:pPr>
              <w:contextualSpacing/>
            </w:pPr>
            <w:r w:rsidRPr="00CB2C4D">
              <w:rPr>
                <w:b/>
              </w:rPr>
              <w:t>08.00</w:t>
            </w:r>
            <w:r w:rsidRPr="00CB2C4D">
              <w:t xml:space="preserve"> – прибытие в Санкт-Петербург. Встреча с гидом. Обзорная экскурсия по Санкт-Петербургу: Невский проспект, Дворцовая площадь, Смольный собор, Медный всадник</w:t>
            </w:r>
            <w:proofErr w:type="gramStart"/>
            <w:r w:rsidRPr="00CB2C4D">
              <w:t>, Марсово</w:t>
            </w:r>
            <w:proofErr w:type="gramEnd"/>
            <w:r w:rsidRPr="00CB2C4D">
              <w:t xml:space="preserve"> поле, Летний сад, набережная Невы, стрелка Васильевского острова, крейсер «Аврора». Экскурсионная программа с посещением Казанского кафедрального собора, построенного во имя чудотворной иконы Казанской Божьей матери. Экскурсия по территории Петропавловской крепости – старейшей постройки города. Свободное время в центре города. </w:t>
            </w:r>
          </w:p>
          <w:p w14:paraId="32419129" w14:textId="77777777" w:rsidR="00DD37E8" w:rsidRPr="00CB2C4D" w:rsidRDefault="00DD37E8" w:rsidP="00B159C1">
            <w:pPr>
              <w:contextualSpacing/>
            </w:pPr>
            <w:r w:rsidRPr="00CB2C4D">
              <w:t>Дополнительно: теплоходная экскурсия «По рекам и каналам» (</w:t>
            </w:r>
            <w:r w:rsidR="002212D1">
              <w:t>900</w:t>
            </w:r>
            <w:r w:rsidRPr="00CB2C4D">
              <w:t xml:space="preserve">р.).  </w:t>
            </w:r>
          </w:p>
          <w:p w14:paraId="186AA897" w14:textId="77777777" w:rsidR="00ED4E4F" w:rsidRDefault="00DD37E8" w:rsidP="00B159C1">
            <w:pPr>
              <w:contextualSpacing/>
            </w:pPr>
            <w:r w:rsidRPr="00CB2C4D">
              <w:t xml:space="preserve">Заселение в гостиницу, свободное время, ночлег. </w:t>
            </w:r>
          </w:p>
          <w:p w14:paraId="4ED26266" w14:textId="77777777" w:rsidR="00EC6599" w:rsidRPr="009F69F9" w:rsidRDefault="00EC6599" w:rsidP="00B159C1">
            <w:pPr>
              <w:contextualSpacing/>
              <w:rPr>
                <w:sz w:val="16"/>
                <w:szCs w:val="16"/>
              </w:rPr>
            </w:pPr>
          </w:p>
        </w:tc>
      </w:tr>
      <w:tr w:rsidR="00DD37E8" w:rsidRPr="00CB2C4D" w14:paraId="5892B47F" w14:textId="77777777" w:rsidTr="00B0219C">
        <w:trPr>
          <w:trHeight w:val="250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C4DC1" w14:textId="77777777" w:rsidR="00DD37E8" w:rsidRPr="00CB2C4D" w:rsidRDefault="00DD37E8" w:rsidP="00DD37E8">
            <w:pPr>
              <w:contextualSpacing/>
              <w:jc w:val="center"/>
              <w:rPr>
                <w:b/>
                <w:bCs/>
              </w:rPr>
            </w:pPr>
            <w:r w:rsidRPr="00CB2C4D">
              <w:rPr>
                <w:b/>
                <w:bCs/>
              </w:rPr>
              <w:t>3 день</w:t>
            </w:r>
          </w:p>
          <w:p w14:paraId="599FD1D5" w14:textId="77777777" w:rsidR="00DD37E8" w:rsidRPr="00CB2C4D" w:rsidRDefault="00DD37E8" w:rsidP="00DD37E8">
            <w:pPr>
              <w:contextualSpacing/>
              <w:rPr>
                <w:b/>
              </w:rPr>
            </w:pPr>
          </w:p>
        </w:tc>
        <w:tc>
          <w:tcPr>
            <w:tcW w:w="10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1C7CC" w14:textId="77777777" w:rsidR="00640EDD" w:rsidRDefault="00640EDD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rStyle w:val="ac"/>
                <w:rFonts w:eastAsiaTheme="majorEastAsia"/>
                <w:sz w:val="20"/>
                <w:szCs w:val="20"/>
              </w:rPr>
            </w:pPr>
            <w:r>
              <w:rPr>
                <w:rStyle w:val="ac"/>
                <w:rFonts w:eastAsiaTheme="majorEastAsia"/>
                <w:sz w:val="20"/>
                <w:szCs w:val="20"/>
              </w:rPr>
              <w:t xml:space="preserve">Завтрак. Поездка в Карелию </w:t>
            </w:r>
            <w:r w:rsidRPr="00EC6599">
              <w:rPr>
                <w:rStyle w:val="ac"/>
                <w:rFonts w:eastAsiaTheme="majorEastAsia"/>
                <w:b w:val="0"/>
                <w:sz w:val="18"/>
                <w:szCs w:val="18"/>
              </w:rPr>
              <w:t>(доп.</w:t>
            </w:r>
            <w:r w:rsidR="00EC6599" w:rsidRPr="00EC6599">
              <w:rPr>
                <w:rStyle w:val="ac"/>
                <w:rFonts w:eastAsiaTheme="majorEastAsia"/>
                <w:b w:val="0"/>
                <w:sz w:val="18"/>
                <w:szCs w:val="18"/>
              </w:rPr>
              <w:t>2</w:t>
            </w:r>
            <w:r w:rsidR="0008017E" w:rsidRPr="0008017E">
              <w:rPr>
                <w:rStyle w:val="ac"/>
                <w:rFonts w:eastAsiaTheme="majorEastAsia"/>
                <w:b w:val="0"/>
                <w:sz w:val="18"/>
                <w:szCs w:val="18"/>
              </w:rPr>
              <w:t>5</w:t>
            </w:r>
            <w:r w:rsidR="00EC6599" w:rsidRPr="00EC6599">
              <w:rPr>
                <w:rStyle w:val="ac"/>
                <w:rFonts w:eastAsiaTheme="majorEastAsia"/>
                <w:b w:val="0"/>
                <w:sz w:val="18"/>
                <w:szCs w:val="18"/>
              </w:rPr>
              <w:t xml:space="preserve"> $ + 1000 рос.руб. при группе от 30 человек</w:t>
            </w:r>
            <w:r w:rsidRPr="00EC6599">
              <w:rPr>
                <w:rStyle w:val="ac"/>
                <w:rFonts w:eastAsiaTheme="majorEastAsia"/>
                <w:b w:val="0"/>
                <w:sz w:val="18"/>
                <w:szCs w:val="18"/>
              </w:rPr>
              <w:t xml:space="preserve"> )</w:t>
            </w:r>
            <w:r>
              <w:rPr>
                <w:rStyle w:val="ac"/>
                <w:rFonts w:eastAsiaTheme="majorEastAsia"/>
                <w:sz w:val="20"/>
                <w:szCs w:val="20"/>
              </w:rPr>
              <w:t xml:space="preserve"> или свободный день. </w:t>
            </w:r>
          </w:p>
          <w:p w14:paraId="6D9ABAC4" w14:textId="77777777" w:rsidR="00EC6599" w:rsidRDefault="00AA21C5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rStyle w:val="ac"/>
                <w:rFonts w:eastAsiaTheme="majorEastAsia"/>
                <w:b w:val="0"/>
                <w:sz w:val="20"/>
                <w:szCs w:val="20"/>
              </w:rPr>
            </w:pPr>
            <w:r w:rsidRPr="00CB2C4D">
              <w:rPr>
                <w:rStyle w:val="ac"/>
                <w:rFonts w:eastAsiaTheme="majorEastAsia"/>
                <w:b w:val="0"/>
                <w:sz w:val="20"/>
                <w:szCs w:val="20"/>
              </w:rPr>
              <w:t>О</w:t>
            </w:r>
            <w:r w:rsidR="00DD37E8" w:rsidRPr="00CB2C4D">
              <w:rPr>
                <w:rStyle w:val="ac"/>
                <w:rFonts w:eastAsiaTheme="majorEastAsia"/>
                <w:b w:val="0"/>
                <w:sz w:val="20"/>
                <w:szCs w:val="20"/>
              </w:rPr>
              <w:t xml:space="preserve">тправление автобуса в Карелию. </w:t>
            </w:r>
          </w:p>
          <w:p w14:paraId="63FBF35A" w14:textId="77777777" w:rsidR="00AA21C5" w:rsidRPr="00CB2C4D" w:rsidRDefault="00EC6599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rStyle w:val="ac"/>
                <w:rFonts w:eastAsiaTheme="majorEastAsia"/>
                <w:b w:val="0"/>
                <w:sz w:val="20"/>
                <w:szCs w:val="20"/>
              </w:rPr>
            </w:pPr>
            <w:r w:rsidRPr="00EC6599">
              <w:rPr>
                <w:rStyle w:val="ac"/>
                <w:rFonts w:eastAsiaTheme="majorEastAsia"/>
                <w:sz w:val="20"/>
                <w:szCs w:val="20"/>
              </w:rPr>
              <w:t>В программе:</w:t>
            </w:r>
            <w:r>
              <w:rPr>
                <w:rStyle w:val="ac"/>
                <w:rFonts w:eastAsiaTheme="majorEastAsia"/>
                <w:b w:val="0"/>
                <w:sz w:val="20"/>
                <w:szCs w:val="20"/>
              </w:rPr>
              <w:t xml:space="preserve"> </w:t>
            </w:r>
          </w:p>
          <w:p w14:paraId="53B3B12A" w14:textId="77777777" w:rsidR="00EC6599" w:rsidRPr="00EC6599" w:rsidRDefault="00DD37E8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>Крепость Корела в Приозерске. </w:t>
            </w:r>
          </w:p>
          <w:p w14:paraId="2FA0808F" w14:textId="77777777" w:rsidR="00EC6599" w:rsidRPr="00EC6599" w:rsidRDefault="00DD37E8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>Трассовая экскурсия о Карелии</w:t>
            </w:r>
            <w:r w:rsidRPr="00EC6599">
              <w:rPr>
                <w:b/>
                <w:sz w:val="20"/>
                <w:szCs w:val="20"/>
              </w:rPr>
              <w:t xml:space="preserve">. </w:t>
            </w:r>
          </w:p>
          <w:p w14:paraId="3B70C1CB" w14:textId="77777777" w:rsidR="00DD37E8" w:rsidRPr="00EC6599" w:rsidRDefault="00DD37E8" w:rsidP="00EC6599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 xml:space="preserve">Город Сортавала. </w:t>
            </w:r>
            <w:r w:rsidR="009F69F9">
              <w:rPr>
                <w:rStyle w:val="ac"/>
                <w:rFonts w:eastAsiaTheme="majorEastAsia"/>
                <w:b w:val="0"/>
                <w:sz w:val="20"/>
                <w:szCs w:val="20"/>
              </w:rPr>
              <w:t>Обед (доп. от 650р.)</w:t>
            </w:r>
          </w:p>
          <w:p w14:paraId="6FC76C66" w14:textId="77777777" w:rsidR="00DD37E8" w:rsidRPr="00EC6599" w:rsidRDefault="00DD37E8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>Рускеальские водопады</w:t>
            </w:r>
            <w:r w:rsidRPr="00CB2C4D">
              <w:rPr>
                <w:rStyle w:val="ac"/>
                <w:rFonts w:eastAsiaTheme="majorEastAsia"/>
                <w:sz w:val="20"/>
                <w:szCs w:val="20"/>
              </w:rPr>
              <w:t xml:space="preserve"> </w:t>
            </w: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>Ахвенкоски и места съемок знаменитых фильмов (доп.</w:t>
            </w:r>
            <w:r w:rsidR="008F3EDB"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 xml:space="preserve"> </w:t>
            </w:r>
            <w:r w:rsidR="00EC6599"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>4</w:t>
            </w: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 xml:space="preserve">00р. взр., </w:t>
            </w:r>
            <w:r w:rsidR="00EC6599"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>3</w:t>
            </w: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>00р. шк.).</w:t>
            </w:r>
          </w:p>
          <w:p w14:paraId="50967539" w14:textId="77777777" w:rsidR="00DD37E8" w:rsidRPr="00EC6599" w:rsidRDefault="00DD37E8" w:rsidP="00EC6599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 xml:space="preserve">Горный парк Рускеала. </w:t>
            </w:r>
          </w:p>
          <w:p w14:paraId="371BE266" w14:textId="77777777" w:rsidR="00DD37E8" w:rsidRPr="00CB2C4D" w:rsidRDefault="008F3EDB" w:rsidP="00DD37E8">
            <w:pPr>
              <w:contextualSpacing/>
              <w:jc w:val="both"/>
              <w:rPr>
                <w:rStyle w:val="ac"/>
                <w:rFonts w:eastAsiaTheme="majorEastAsia"/>
                <w:b w:val="0"/>
              </w:rPr>
            </w:pPr>
            <w:r w:rsidRPr="00CB2C4D">
              <w:rPr>
                <w:rStyle w:val="ac"/>
                <w:rFonts w:eastAsiaTheme="majorEastAsia"/>
              </w:rPr>
              <w:t>18.</w:t>
            </w:r>
            <w:r w:rsidR="00221956" w:rsidRPr="00CB2C4D">
              <w:rPr>
                <w:rStyle w:val="ac"/>
                <w:rFonts w:eastAsiaTheme="majorEastAsia"/>
              </w:rPr>
              <w:t>0</w:t>
            </w:r>
            <w:r w:rsidR="00DD37E8" w:rsidRPr="00CB2C4D">
              <w:rPr>
                <w:rStyle w:val="ac"/>
                <w:rFonts w:eastAsiaTheme="majorEastAsia"/>
              </w:rPr>
              <w:t>0</w:t>
            </w:r>
            <w:r w:rsidR="00DD37E8" w:rsidRPr="00CB2C4D">
              <w:rPr>
                <w:rStyle w:val="ac"/>
                <w:rFonts w:eastAsiaTheme="majorEastAsia"/>
                <w:b w:val="0"/>
              </w:rPr>
              <w:t> - Выезд из горного парка</w:t>
            </w:r>
          </w:p>
          <w:p w14:paraId="43C942F7" w14:textId="77777777" w:rsidR="00640EDD" w:rsidRDefault="00640EDD" w:rsidP="00DD37E8">
            <w:pPr>
              <w:contextualSpacing/>
              <w:jc w:val="both"/>
              <w:rPr>
                <w:rStyle w:val="ac"/>
                <w:rFonts w:eastAsiaTheme="majorEastAsia"/>
              </w:rPr>
            </w:pPr>
            <w:r>
              <w:rPr>
                <w:rStyle w:val="ac"/>
                <w:rFonts w:eastAsiaTheme="majorEastAsia"/>
              </w:rPr>
              <w:t xml:space="preserve">22.30 </w:t>
            </w:r>
            <w:r w:rsidRPr="00EC6599">
              <w:rPr>
                <w:rStyle w:val="ac"/>
                <w:rFonts w:eastAsiaTheme="majorEastAsia"/>
                <w:b w:val="0"/>
              </w:rPr>
              <w:t>прибытие в Петербург.</w:t>
            </w:r>
          </w:p>
          <w:p w14:paraId="1B1AC464" w14:textId="77777777" w:rsidR="00640EDD" w:rsidRDefault="00640EDD" w:rsidP="00DD37E8">
            <w:pPr>
              <w:contextualSpacing/>
              <w:jc w:val="both"/>
              <w:rPr>
                <w:bCs/>
              </w:rPr>
            </w:pPr>
            <w:r w:rsidRPr="00007B56">
              <w:rPr>
                <w:b/>
                <w:bCs/>
              </w:rPr>
              <w:t>Дополнительно:</w:t>
            </w:r>
            <w:r w:rsidRPr="00CB2C4D">
              <w:rPr>
                <w:bCs/>
              </w:rPr>
              <w:t xml:space="preserve"> Ночная экскурсия с церемонией разведения мостов (15 у.е.).</w:t>
            </w:r>
          </w:p>
          <w:p w14:paraId="6CECEED1" w14:textId="77777777" w:rsidR="008F3EDB" w:rsidRPr="009F69F9" w:rsidRDefault="008F3EDB" w:rsidP="00640EDD">
            <w:pPr>
              <w:contextualSpacing/>
              <w:jc w:val="both"/>
              <w:rPr>
                <w:bCs/>
                <w:sz w:val="16"/>
                <w:szCs w:val="16"/>
              </w:rPr>
            </w:pPr>
          </w:p>
        </w:tc>
      </w:tr>
      <w:tr w:rsidR="00DD37E8" w:rsidRPr="00CB2C4D" w14:paraId="2B11FDE9" w14:textId="77777777" w:rsidTr="00B0219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34D9F" w14:textId="77777777" w:rsidR="00DD37E8" w:rsidRPr="00CB2C4D" w:rsidRDefault="00DD37E8" w:rsidP="00DD37E8">
            <w:pPr>
              <w:contextualSpacing/>
              <w:jc w:val="center"/>
              <w:rPr>
                <w:b/>
              </w:rPr>
            </w:pPr>
            <w:r w:rsidRPr="00CB2C4D">
              <w:rPr>
                <w:b/>
                <w:bCs/>
              </w:rPr>
              <w:t>4 день</w:t>
            </w:r>
          </w:p>
        </w:tc>
        <w:tc>
          <w:tcPr>
            <w:tcW w:w="10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58C4D" w14:textId="77777777" w:rsidR="00DD37E8" w:rsidRDefault="00DD37E8" w:rsidP="00DD37E8">
            <w:pPr>
              <w:contextualSpacing/>
              <w:rPr>
                <w:color w:val="000000"/>
                <w:shd w:val="clear" w:color="auto" w:fill="FFFFFF"/>
              </w:rPr>
            </w:pPr>
            <w:r w:rsidRPr="00CB2C4D">
              <w:rPr>
                <w:rStyle w:val="ac"/>
                <w:color w:val="000000"/>
                <w:shd w:val="clear" w:color="auto" w:fill="FFFFFF"/>
              </w:rPr>
              <w:t>Завтрак</w:t>
            </w:r>
            <w:r w:rsidRPr="00CB2C4D">
              <w:rPr>
                <w:color w:val="000000"/>
                <w:shd w:val="clear" w:color="auto" w:fill="FFFFFF"/>
              </w:rPr>
              <w:t>. Выселение из гостиницы.</w:t>
            </w:r>
          </w:p>
          <w:p w14:paraId="4AC44103" w14:textId="77777777" w:rsidR="00E64C65" w:rsidRDefault="00E64C65" w:rsidP="00DD37E8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Свободное время на посещение парада ко Дню ВМФ: 10.00-13.00. </w:t>
            </w:r>
          </w:p>
          <w:p w14:paraId="65FEDE2A" w14:textId="77777777" w:rsidR="00E64C65" w:rsidRDefault="00E64C65" w:rsidP="00E64C65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Переезд в Петергоф. </w:t>
            </w:r>
            <w:r w:rsidR="00DD37E8" w:rsidRPr="00CB2C4D">
              <w:rPr>
                <w:color w:val="000000"/>
                <w:shd w:val="clear" w:color="auto" w:fill="FFFFFF"/>
              </w:rPr>
              <w:t>В современных границах города Петродворца, который включен в границы Петербурга, объединено несколько дворцово-парковых ансамблей и отдельных архитектурно-исторических комплексов 18-20 веков. Мировую славу Петергофу принесли созвездие дворцов, коллекция и, прежде всего, фонтаны и каскады. Четыре каскада и 150 действующих фонтанов потрясают воображение. По пышности и богатству оформления, по оригинальности технических идей Петергоф превосходит взятый Петром Первым в качестве прототипа Верс</w:t>
            </w:r>
            <w:r w:rsidR="00221956" w:rsidRPr="00CB2C4D">
              <w:rPr>
                <w:color w:val="000000"/>
                <w:shd w:val="clear" w:color="auto" w:fill="FFFFFF"/>
              </w:rPr>
              <w:t>аль и другие европейские дворцы.</w:t>
            </w:r>
            <w:r w:rsidR="00EC6599">
              <w:rPr>
                <w:color w:val="000000"/>
                <w:shd w:val="clear" w:color="auto" w:fill="FFFFFF"/>
              </w:rPr>
              <w:t xml:space="preserve"> Экскурсия по Нижнему парку Петергофа. </w:t>
            </w:r>
            <w:r w:rsidR="00DD37E8" w:rsidRPr="00CB2C4D">
              <w:rPr>
                <w:color w:val="000000"/>
                <w:shd w:val="clear" w:color="auto" w:fill="FFFFFF"/>
              </w:rPr>
              <w:t xml:space="preserve">Свободное время. </w:t>
            </w:r>
          </w:p>
          <w:p w14:paraId="7D9DD56F" w14:textId="77777777" w:rsidR="00EC6599" w:rsidRPr="009F69F9" w:rsidRDefault="00DD37E8" w:rsidP="00E64C65">
            <w:pPr>
              <w:contextualSpacing/>
              <w:rPr>
                <w:sz w:val="16"/>
                <w:szCs w:val="16"/>
              </w:rPr>
            </w:pPr>
            <w:r w:rsidRPr="00CB2C4D">
              <w:rPr>
                <w:color w:val="000000"/>
                <w:shd w:val="clear" w:color="auto" w:fill="FFFFFF"/>
              </w:rPr>
              <w:t xml:space="preserve">Посещение </w:t>
            </w:r>
            <w:r w:rsidR="00E64C65">
              <w:rPr>
                <w:color w:val="000000"/>
                <w:shd w:val="clear" w:color="auto" w:fill="FFFFFF"/>
              </w:rPr>
              <w:t>супермаркета</w:t>
            </w:r>
            <w:r w:rsidR="008F3EDB" w:rsidRPr="00CB2C4D">
              <w:rPr>
                <w:color w:val="000000"/>
                <w:shd w:val="clear" w:color="auto" w:fill="FFFFFF"/>
              </w:rPr>
              <w:t>. Отправление домой в 17.00.</w:t>
            </w:r>
            <w:r w:rsidR="009F69F9">
              <w:rPr>
                <w:color w:val="000000"/>
                <w:shd w:val="clear" w:color="auto" w:fill="FFFFFF"/>
              </w:rPr>
              <w:br/>
            </w:r>
          </w:p>
        </w:tc>
      </w:tr>
      <w:tr w:rsidR="00DD37E8" w:rsidRPr="00CB2C4D" w14:paraId="0532462F" w14:textId="77777777" w:rsidTr="00B0219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68D69" w14:textId="77777777" w:rsidR="00DD37E8" w:rsidRPr="00CB2C4D" w:rsidRDefault="00DD37E8" w:rsidP="00DD37E8">
            <w:pPr>
              <w:contextualSpacing/>
              <w:jc w:val="center"/>
              <w:rPr>
                <w:b/>
              </w:rPr>
            </w:pPr>
            <w:r w:rsidRPr="00CB2C4D">
              <w:rPr>
                <w:b/>
                <w:bCs/>
              </w:rPr>
              <w:t>5 день</w:t>
            </w:r>
          </w:p>
        </w:tc>
        <w:tc>
          <w:tcPr>
            <w:tcW w:w="10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BF711" w14:textId="77777777" w:rsidR="00DD37E8" w:rsidRPr="00CB2C4D" w:rsidRDefault="00DD37E8" w:rsidP="00DD37E8">
            <w:pPr>
              <w:contextualSpacing/>
            </w:pPr>
            <w:r w:rsidRPr="00CB2C4D">
              <w:t>Прибытие ориентировочно в 7.00</w:t>
            </w:r>
            <w:r w:rsidR="008F3EDB" w:rsidRPr="00CB2C4D">
              <w:t xml:space="preserve">. </w:t>
            </w:r>
          </w:p>
        </w:tc>
      </w:tr>
    </w:tbl>
    <w:tbl>
      <w:tblPr>
        <w:tblStyle w:val="ae"/>
        <w:tblW w:w="46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</w:tblGrid>
      <w:tr w:rsidR="00FF1CA6" w:rsidRPr="00B0219C" w14:paraId="4AF996C8" w14:textId="77777777" w:rsidTr="00E64C65">
        <w:trPr>
          <w:jc w:val="center"/>
        </w:trPr>
        <w:tc>
          <w:tcPr>
            <w:tcW w:w="4604" w:type="dxa"/>
          </w:tcPr>
          <w:p w14:paraId="74BB27FA" w14:textId="77777777" w:rsidR="00FF1CA6" w:rsidRPr="00E64C65" w:rsidRDefault="00FF1CA6" w:rsidP="00E822E7">
            <w:pPr>
              <w:jc w:val="center"/>
              <w:rPr>
                <w:bCs/>
                <w:color w:val="002060"/>
                <w:sz w:val="28"/>
                <w:szCs w:val="28"/>
                <w:highlight w:val="cyan"/>
              </w:rPr>
            </w:pPr>
            <w:r w:rsidRPr="00E64C65">
              <w:rPr>
                <w:bCs/>
                <w:color w:val="002060"/>
                <w:sz w:val="28"/>
                <w:szCs w:val="28"/>
                <w:highlight w:val="cyan"/>
              </w:rPr>
              <w:t>Гостиница Прибалтийская 4*</w:t>
            </w:r>
          </w:p>
        </w:tc>
      </w:tr>
      <w:tr w:rsidR="00FF1CA6" w:rsidRPr="00B0219C" w14:paraId="63AE05DB" w14:textId="77777777" w:rsidTr="00E64C65">
        <w:trPr>
          <w:jc w:val="center"/>
        </w:trPr>
        <w:tc>
          <w:tcPr>
            <w:tcW w:w="4604" w:type="dxa"/>
          </w:tcPr>
          <w:p w14:paraId="641A6553" w14:textId="77777777" w:rsidR="00FF1CA6" w:rsidRPr="00E64C65" w:rsidRDefault="00FF1CA6" w:rsidP="00E822E7">
            <w:pPr>
              <w:jc w:val="center"/>
              <w:rPr>
                <w:b/>
                <w:bCs/>
                <w:color w:val="1F3864" w:themeColor="accent5" w:themeShade="80"/>
                <w:sz w:val="28"/>
                <w:szCs w:val="28"/>
                <w:highlight w:val="cyan"/>
              </w:rPr>
            </w:pPr>
            <w:r w:rsidRPr="00E64C65">
              <w:rPr>
                <w:b/>
                <w:bCs/>
                <w:color w:val="1F3864" w:themeColor="accent5" w:themeShade="80"/>
                <w:sz w:val="28"/>
                <w:szCs w:val="28"/>
                <w:highlight w:val="cyan"/>
              </w:rPr>
              <w:t>145</w:t>
            </w:r>
            <w:r w:rsidRPr="00E64C65">
              <w:rPr>
                <w:b/>
                <w:bCs/>
                <w:color w:val="1F3864" w:themeColor="accent5" w:themeShade="80"/>
                <w:sz w:val="28"/>
                <w:szCs w:val="28"/>
                <w:highlight w:val="cyan"/>
                <w:lang w:val="en-US"/>
              </w:rPr>
              <w:t>$+120</w:t>
            </w:r>
            <w:r w:rsidRPr="00E64C65">
              <w:rPr>
                <w:b/>
                <w:bCs/>
                <w:color w:val="1F3864" w:themeColor="accent5" w:themeShade="80"/>
                <w:sz w:val="28"/>
                <w:szCs w:val="28"/>
                <w:highlight w:val="cyan"/>
              </w:rPr>
              <w:t>р.</w:t>
            </w:r>
          </w:p>
        </w:tc>
      </w:tr>
    </w:tbl>
    <w:p w14:paraId="26238132" w14:textId="77777777" w:rsidR="00FF1CA6" w:rsidRPr="00A24C76" w:rsidRDefault="00FF1CA6" w:rsidP="00FF1CA6">
      <w:pPr>
        <w:rPr>
          <w:b/>
          <w:bCs/>
          <w:sz w:val="16"/>
          <w:szCs w:val="16"/>
        </w:rPr>
      </w:pPr>
      <w:r w:rsidRPr="00A24C76">
        <w:rPr>
          <w:b/>
          <w:bCs/>
          <w:sz w:val="16"/>
          <w:szCs w:val="16"/>
        </w:rPr>
        <w:t>*тур оплачивается в белорусских рублях по курсу Нацбанка + 3%</w:t>
      </w:r>
    </w:p>
    <w:p w14:paraId="3B201E73" w14:textId="77777777" w:rsidR="00E64C65" w:rsidRDefault="00E64C65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</w:p>
    <w:p w14:paraId="5A3CFFF6" w14:textId="77777777" w:rsidR="00221956" w:rsidRPr="00CB2C4D" w:rsidRDefault="00221956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CB2C4D">
        <w:rPr>
          <w:rFonts w:ascii="Times New Roman" w:hAnsi="Times New Roman" w:cs="Times New Roman"/>
          <w:color w:val="000000"/>
          <w:sz w:val="20"/>
          <w:szCs w:val="20"/>
        </w:rPr>
        <w:t>В стоимость тура входит:</w:t>
      </w:r>
      <w:r w:rsidRPr="00CB2C4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- размещение в </w:t>
      </w:r>
      <w:r w:rsidR="00EC6599">
        <w:rPr>
          <w:rFonts w:ascii="Times New Roman" w:hAnsi="Times New Roman" w:cs="Times New Roman"/>
          <w:b w:val="0"/>
          <w:color w:val="000000"/>
          <w:sz w:val="20"/>
          <w:szCs w:val="20"/>
        </w:rPr>
        <w:t>выбранной категории</w:t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2 ночи, 2-3-х местные номера, </w:t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br/>
        <w:t>- питание – 2  завтрака на шведском столе,</w:t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br/>
        <w:t>- сопровождение гида 3дня,</w:t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br/>
        <w:t>- экскурсионная программа,</w:t>
      </w:r>
    </w:p>
    <w:p w14:paraId="71346691" w14:textId="77777777" w:rsidR="00221956" w:rsidRPr="00CB2C4D" w:rsidRDefault="00221956" w:rsidP="00221956">
      <w:r w:rsidRPr="00CB2C4D">
        <w:t>- входные билеты по программе</w:t>
      </w:r>
      <w:r w:rsidR="002212D1">
        <w:t xml:space="preserve"> в Петергофе или Царском Селе</w:t>
      </w:r>
      <w:r w:rsidRPr="00CB2C4D">
        <w:t>,</w:t>
      </w:r>
    </w:p>
    <w:p w14:paraId="024FBF97" w14:textId="77777777" w:rsidR="00221956" w:rsidRPr="00CB2C4D" w:rsidRDefault="00221956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- проезд на комфортабельном автобусе.</w:t>
      </w:r>
    </w:p>
    <w:p w14:paraId="4875C185" w14:textId="77777777" w:rsidR="00221956" w:rsidRPr="00CB2C4D" w:rsidRDefault="009F69F9" w:rsidP="00221956">
      <w:pPr>
        <w:tabs>
          <w:tab w:val="left" w:pos="2177"/>
        </w:tabs>
        <w:rPr>
          <w:b/>
        </w:rPr>
      </w:pPr>
      <w:r>
        <w:rPr>
          <w:b/>
        </w:rPr>
        <w:br/>
      </w:r>
      <w:r w:rsidR="00221956" w:rsidRPr="00CB2C4D">
        <w:rPr>
          <w:b/>
        </w:rPr>
        <w:t>Дополнительно:</w:t>
      </w:r>
    </w:p>
    <w:p w14:paraId="688DF7F6" w14:textId="77777777" w:rsidR="00221956" w:rsidRPr="00CB2C4D" w:rsidRDefault="00221956" w:rsidP="00221956">
      <w:r w:rsidRPr="00CB2C4D">
        <w:t>- ночная экскурсия с церемонией разведения мостов</w:t>
      </w:r>
      <w:r w:rsidR="002212D1">
        <w:t xml:space="preserve"> 15 уе</w:t>
      </w:r>
    </w:p>
    <w:p w14:paraId="296E97BF" w14:textId="77777777" w:rsidR="00221956" w:rsidRPr="00CB2C4D" w:rsidRDefault="00221956" w:rsidP="00221956">
      <w:r w:rsidRPr="00CB2C4D">
        <w:t>- теплоходная экскурсия по рекам и каналам</w:t>
      </w:r>
      <w:r w:rsidR="002212D1">
        <w:t xml:space="preserve"> 900 рос.руб.</w:t>
      </w:r>
    </w:p>
    <w:p w14:paraId="12C04C23" w14:textId="77777777" w:rsidR="00CB2C4D" w:rsidRDefault="00D452B7" w:rsidP="00221956">
      <w:r w:rsidRPr="00CB2C4D">
        <w:t>- обеды</w:t>
      </w:r>
      <w:r w:rsidR="002212D1">
        <w:t xml:space="preserve"> от 650р.</w:t>
      </w:r>
    </w:p>
    <w:p w14:paraId="763594B5" w14:textId="660F460D" w:rsidR="00D452B7" w:rsidRDefault="00D452B7" w:rsidP="00221956">
      <w:r w:rsidRPr="00CB2C4D">
        <w:t>- личные расходы</w:t>
      </w:r>
      <w:r w:rsidR="002212D1">
        <w:t>.</w:t>
      </w:r>
    </w:p>
    <w:p w14:paraId="72FF5EF9" w14:textId="49EB7922" w:rsidR="00CE6FB9" w:rsidRDefault="00CE6FB9" w:rsidP="00221956"/>
    <w:p w14:paraId="6CE3F8E2" w14:textId="517FE54B" w:rsidR="00CE6FB9" w:rsidRDefault="00CE6FB9" w:rsidP="00CE6FB9">
      <w:pPr>
        <w:pStyle w:val="ab"/>
        <w:tabs>
          <w:tab w:val="center" w:pos="4961"/>
        </w:tabs>
        <w:spacing w:before="0" w:beforeAutospacing="0" w:after="0" w:afterAutospacing="0"/>
        <w:contextualSpacing/>
        <w:jc w:val="center"/>
      </w:pPr>
      <w:r>
        <w:rPr>
          <w:b/>
          <w:color w:val="0070C0"/>
          <w:sz w:val="28"/>
          <w:szCs w:val="28"/>
        </w:rPr>
        <w:t>Бронируем места по тел.: 8029 1</w:t>
      </w:r>
      <w:r w:rsidR="00113FA3">
        <w:rPr>
          <w:b/>
          <w:color w:val="0070C0"/>
          <w:sz w:val="28"/>
          <w:szCs w:val="28"/>
        </w:rPr>
        <w:t> 976 971</w:t>
      </w:r>
    </w:p>
    <w:p w14:paraId="6992DECC" w14:textId="77777777" w:rsidR="00CE6FB9" w:rsidRPr="00CB2C4D" w:rsidRDefault="00CE6FB9" w:rsidP="00221956"/>
    <w:sectPr w:rsidR="00CE6FB9" w:rsidRPr="00CB2C4D" w:rsidSect="009F69F9">
      <w:headerReference w:type="default" r:id="rId7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2B2F" w14:textId="77777777" w:rsidR="00E7404A" w:rsidRDefault="00E7404A" w:rsidP="00DC0DE1">
      <w:r>
        <w:separator/>
      </w:r>
    </w:p>
  </w:endnote>
  <w:endnote w:type="continuationSeparator" w:id="0">
    <w:p w14:paraId="03C899DF" w14:textId="77777777" w:rsidR="00E7404A" w:rsidRDefault="00E7404A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BA95" w14:textId="77777777" w:rsidR="00E7404A" w:rsidRDefault="00E7404A" w:rsidP="00DC0DE1">
      <w:r>
        <w:separator/>
      </w:r>
    </w:p>
  </w:footnote>
  <w:footnote w:type="continuationSeparator" w:id="0">
    <w:p w14:paraId="59F83D8B" w14:textId="77777777" w:rsidR="00E7404A" w:rsidRDefault="00E7404A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FAEB" w14:textId="77777777" w:rsidR="00D452B7" w:rsidRPr="00B0219C" w:rsidRDefault="00B0219C" w:rsidP="00D452B7">
    <w:pPr>
      <w:contextualSpacing/>
      <w:jc w:val="right"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2717078" wp14:editId="34F4946B">
          <wp:simplePos x="0" y="0"/>
          <wp:positionH relativeFrom="column">
            <wp:posOffset>409329</wp:posOffset>
          </wp:positionH>
          <wp:positionV relativeFrom="paragraph">
            <wp:posOffset>-114481</wp:posOffset>
          </wp:positionV>
          <wp:extent cx="1239913" cy="1063690"/>
          <wp:effectExtent l="0" t="0" r="0" b="317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13" cy="106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 xml:space="preserve">ООО «Свит тревел»                                                             </w:t>
    </w:r>
  </w:p>
  <w:p w14:paraId="571C114A" w14:textId="77777777" w:rsidR="00D452B7" w:rsidRPr="00B0219C" w:rsidRDefault="00B0219C" w:rsidP="00B0219C">
    <w:pPr>
      <w:tabs>
        <w:tab w:val="left" w:pos="691"/>
        <w:tab w:val="left" w:pos="6900"/>
        <w:tab w:val="right" w:pos="9922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ab/>
    </w:r>
    <w:r w:rsidR="00D452B7" w:rsidRPr="00B0219C">
      <w:rPr>
        <w:sz w:val="16"/>
        <w:szCs w:val="16"/>
      </w:rPr>
      <w:t xml:space="preserve">р/с BY 93 </w:t>
    </w:r>
    <w:r w:rsidR="00D452B7" w:rsidRPr="00B0219C">
      <w:rPr>
        <w:sz w:val="16"/>
        <w:szCs w:val="16"/>
        <w:lang w:val="en-US"/>
      </w:rPr>
      <w:t>AKBB</w:t>
    </w:r>
    <w:r w:rsidR="00D452B7" w:rsidRPr="00B0219C">
      <w:rPr>
        <w:sz w:val="16"/>
        <w:szCs w:val="16"/>
      </w:rPr>
      <w:t xml:space="preserve"> 3012 0000 1431 6000 0000                            </w:t>
    </w:r>
  </w:p>
  <w:p w14:paraId="6AD030E7" w14:textId="77777777" w:rsidR="00D452B7" w:rsidRPr="00B0219C" w:rsidRDefault="00D452B7" w:rsidP="00D452B7">
    <w:pPr>
      <w:tabs>
        <w:tab w:val="left" w:pos="6076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ЦБУ 601 г. Молодечно                                                        </w:t>
    </w:r>
  </w:p>
  <w:p w14:paraId="4FF0F2C5" w14:textId="77777777" w:rsidR="00D452B7" w:rsidRPr="00B0219C" w:rsidRDefault="00D452B7" w:rsidP="00D452B7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ОАО «АСБ Беларусбанк», </w:t>
    </w:r>
  </w:p>
  <w:p w14:paraId="699E5C49" w14:textId="77777777" w:rsidR="00D452B7" w:rsidRPr="00B0219C" w:rsidRDefault="00D452B7" w:rsidP="00D452B7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7B474BDC" w14:textId="77777777" w:rsidR="00D452B7" w:rsidRPr="00B0219C" w:rsidRDefault="00D452B7" w:rsidP="00D452B7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>Адрес: 222310 г.Молодечно, ул.Виленская 10, оф.210, (0176)709706</w:t>
    </w:r>
  </w:p>
  <w:p w14:paraId="793633F9" w14:textId="77777777" w:rsidR="00B06C3D" w:rsidRPr="00B0219C" w:rsidRDefault="00D452B7" w:rsidP="00B0219C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="0008017E" w:rsidRPr="00B44C2B">
        <w:rPr>
          <w:rStyle w:val="af"/>
          <w:sz w:val="16"/>
          <w:szCs w:val="16"/>
          <w:lang w:val="en-US"/>
        </w:rPr>
        <w:t>info</w:t>
      </w:r>
      <w:r w:rsidR="0008017E" w:rsidRPr="00B44C2B">
        <w:rPr>
          <w:rStyle w:val="af"/>
          <w:sz w:val="16"/>
          <w:szCs w:val="16"/>
        </w:rPr>
        <w:t>@</w:t>
      </w:r>
      <w:r w:rsidR="0008017E" w:rsidRPr="00B44C2B">
        <w:rPr>
          <w:rStyle w:val="af"/>
          <w:sz w:val="16"/>
          <w:szCs w:val="16"/>
          <w:lang w:val="en-US"/>
        </w:rPr>
        <w:t>sweettravel</w:t>
      </w:r>
      <w:r w:rsidR="0008017E" w:rsidRPr="00B44C2B">
        <w:rPr>
          <w:rStyle w:val="af"/>
          <w:sz w:val="16"/>
          <w:szCs w:val="16"/>
        </w:rPr>
        <w:t>.</w:t>
      </w:r>
      <w:r w:rsidR="0008017E" w:rsidRPr="00B44C2B">
        <w:rPr>
          <w:rStyle w:val="af"/>
          <w:sz w:val="16"/>
          <w:szCs w:val="16"/>
          <w:lang w:val="en-US"/>
        </w:rPr>
        <w:t>by</w:t>
      </w:r>
    </w:hyperlink>
    <w:r w:rsidR="0008017E"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DE1"/>
    <w:rsid w:val="00006788"/>
    <w:rsid w:val="00007B56"/>
    <w:rsid w:val="000115BF"/>
    <w:rsid w:val="00052804"/>
    <w:rsid w:val="0008017E"/>
    <w:rsid w:val="000C2C2F"/>
    <w:rsid w:val="000F18B4"/>
    <w:rsid w:val="000F26DF"/>
    <w:rsid w:val="00113FA3"/>
    <w:rsid w:val="00124C92"/>
    <w:rsid w:val="0015314B"/>
    <w:rsid w:val="001C3495"/>
    <w:rsid w:val="001C4875"/>
    <w:rsid w:val="001D5B84"/>
    <w:rsid w:val="001E1E84"/>
    <w:rsid w:val="001E5F9D"/>
    <w:rsid w:val="001E733A"/>
    <w:rsid w:val="0020105B"/>
    <w:rsid w:val="00202B7E"/>
    <w:rsid w:val="002212D1"/>
    <w:rsid w:val="00221956"/>
    <w:rsid w:val="002624CF"/>
    <w:rsid w:val="00276BF6"/>
    <w:rsid w:val="00285B6F"/>
    <w:rsid w:val="002B2FF9"/>
    <w:rsid w:val="002B7682"/>
    <w:rsid w:val="002C1C9E"/>
    <w:rsid w:val="002E2D54"/>
    <w:rsid w:val="002F5CE9"/>
    <w:rsid w:val="00333882"/>
    <w:rsid w:val="00354005"/>
    <w:rsid w:val="00354CC9"/>
    <w:rsid w:val="003731D4"/>
    <w:rsid w:val="0038358C"/>
    <w:rsid w:val="003A6B6C"/>
    <w:rsid w:val="003C4309"/>
    <w:rsid w:val="00402D8D"/>
    <w:rsid w:val="00414993"/>
    <w:rsid w:val="00427C97"/>
    <w:rsid w:val="004840B6"/>
    <w:rsid w:val="00492590"/>
    <w:rsid w:val="004A36B5"/>
    <w:rsid w:val="004A4F1E"/>
    <w:rsid w:val="004B6055"/>
    <w:rsid w:val="005211F7"/>
    <w:rsid w:val="005336AC"/>
    <w:rsid w:val="0055692D"/>
    <w:rsid w:val="00556DB2"/>
    <w:rsid w:val="0058480D"/>
    <w:rsid w:val="00596A4B"/>
    <w:rsid w:val="005D6DC1"/>
    <w:rsid w:val="00601495"/>
    <w:rsid w:val="006070A3"/>
    <w:rsid w:val="00615BF9"/>
    <w:rsid w:val="00640EDD"/>
    <w:rsid w:val="00691C8D"/>
    <w:rsid w:val="006C2B2A"/>
    <w:rsid w:val="006D209B"/>
    <w:rsid w:val="006E00DB"/>
    <w:rsid w:val="006F59A8"/>
    <w:rsid w:val="007270A6"/>
    <w:rsid w:val="00732B32"/>
    <w:rsid w:val="00753DF9"/>
    <w:rsid w:val="00777F5D"/>
    <w:rsid w:val="007F4D4C"/>
    <w:rsid w:val="0080215A"/>
    <w:rsid w:val="00840783"/>
    <w:rsid w:val="008709E4"/>
    <w:rsid w:val="0087239E"/>
    <w:rsid w:val="008864F2"/>
    <w:rsid w:val="008C5C7F"/>
    <w:rsid w:val="008D4714"/>
    <w:rsid w:val="008D5E77"/>
    <w:rsid w:val="008E3175"/>
    <w:rsid w:val="008F114F"/>
    <w:rsid w:val="008F3EDB"/>
    <w:rsid w:val="008F59BF"/>
    <w:rsid w:val="00921FA5"/>
    <w:rsid w:val="009475D1"/>
    <w:rsid w:val="0096795F"/>
    <w:rsid w:val="00975FD2"/>
    <w:rsid w:val="00987E15"/>
    <w:rsid w:val="00992B8B"/>
    <w:rsid w:val="00992C3E"/>
    <w:rsid w:val="009C6933"/>
    <w:rsid w:val="009E1E1E"/>
    <w:rsid w:val="009E78FD"/>
    <w:rsid w:val="009F69F9"/>
    <w:rsid w:val="00A029FC"/>
    <w:rsid w:val="00A07E32"/>
    <w:rsid w:val="00A2081C"/>
    <w:rsid w:val="00A24C76"/>
    <w:rsid w:val="00A26CA0"/>
    <w:rsid w:val="00AA21C5"/>
    <w:rsid w:val="00AC4307"/>
    <w:rsid w:val="00AD43F4"/>
    <w:rsid w:val="00B0219C"/>
    <w:rsid w:val="00B06C3D"/>
    <w:rsid w:val="00B159C1"/>
    <w:rsid w:val="00B161E3"/>
    <w:rsid w:val="00B256D6"/>
    <w:rsid w:val="00B26B60"/>
    <w:rsid w:val="00B6260C"/>
    <w:rsid w:val="00BB7E83"/>
    <w:rsid w:val="00BE6AD9"/>
    <w:rsid w:val="00BF1BC2"/>
    <w:rsid w:val="00C50501"/>
    <w:rsid w:val="00C53F4A"/>
    <w:rsid w:val="00C67CC4"/>
    <w:rsid w:val="00C76820"/>
    <w:rsid w:val="00CA28A5"/>
    <w:rsid w:val="00CB2C4D"/>
    <w:rsid w:val="00CC495F"/>
    <w:rsid w:val="00CE6FB9"/>
    <w:rsid w:val="00D377C2"/>
    <w:rsid w:val="00D452B7"/>
    <w:rsid w:val="00D5168E"/>
    <w:rsid w:val="00D7113C"/>
    <w:rsid w:val="00D86DAD"/>
    <w:rsid w:val="00DA3C43"/>
    <w:rsid w:val="00DB0AB7"/>
    <w:rsid w:val="00DC0DE1"/>
    <w:rsid w:val="00DD0D7E"/>
    <w:rsid w:val="00DD37E8"/>
    <w:rsid w:val="00DF1BED"/>
    <w:rsid w:val="00DF7960"/>
    <w:rsid w:val="00E115A8"/>
    <w:rsid w:val="00E137E6"/>
    <w:rsid w:val="00E27280"/>
    <w:rsid w:val="00E64C65"/>
    <w:rsid w:val="00E667E9"/>
    <w:rsid w:val="00E7404A"/>
    <w:rsid w:val="00E8409A"/>
    <w:rsid w:val="00E931B8"/>
    <w:rsid w:val="00EC6599"/>
    <w:rsid w:val="00ED0D65"/>
    <w:rsid w:val="00ED4E4F"/>
    <w:rsid w:val="00F41031"/>
    <w:rsid w:val="00F42F78"/>
    <w:rsid w:val="00FB5E9B"/>
    <w:rsid w:val="00FC419D"/>
    <w:rsid w:val="00FF1CA6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7FE28"/>
  <w15:docId w15:val="{A1098272-A801-4E25-978C-12ED0EF8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3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801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cp:lastPrinted>2024-06-27T15:27:00Z</cp:lastPrinted>
  <dcterms:created xsi:type="dcterms:W3CDTF">2024-06-27T15:27:00Z</dcterms:created>
  <dcterms:modified xsi:type="dcterms:W3CDTF">2024-07-04T06:34:00Z</dcterms:modified>
</cp:coreProperties>
</file>