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C7AAD" w14:textId="77777777" w:rsidR="00B06C3D" w:rsidRPr="00ED5D69" w:rsidRDefault="00B06C3D">
      <w:pPr>
        <w:rPr>
          <w:sz w:val="2"/>
        </w:rPr>
      </w:pPr>
    </w:p>
    <w:p w14:paraId="430B15C4" w14:textId="77777777" w:rsidR="00ED5D69" w:rsidRPr="00C12CFE" w:rsidRDefault="00ED5D69">
      <w:pPr>
        <w:rPr>
          <w:sz w:val="10"/>
        </w:rPr>
      </w:pPr>
    </w:p>
    <w:p w14:paraId="12EE06AF" w14:textId="7490D0D8" w:rsidR="004560A2" w:rsidRPr="004560A2" w:rsidRDefault="004560A2" w:rsidP="004560A2">
      <w:pPr>
        <w:ind w:left="-709" w:right="-568"/>
        <w:contextualSpacing/>
        <w:jc w:val="center"/>
        <w:rPr>
          <w:b/>
          <w:bCs/>
          <w:color w:val="0070C0"/>
          <w:sz w:val="44"/>
          <w:szCs w:val="48"/>
        </w:rPr>
      </w:pPr>
      <w:r w:rsidRPr="00C12CFE">
        <w:rPr>
          <w:b/>
          <w:bCs/>
          <w:color w:val="0070C0"/>
          <w:sz w:val="44"/>
          <w:szCs w:val="48"/>
        </w:rPr>
        <w:t xml:space="preserve">Завод </w:t>
      </w:r>
      <w:r w:rsidRPr="004560A2">
        <w:rPr>
          <w:b/>
          <w:bCs/>
          <w:color w:val="0070C0"/>
          <w:sz w:val="48"/>
          <w:szCs w:val="48"/>
        </w:rPr>
        <w:t xml:space="preserve">художественной керамики </w:t>
      </w:r>
      <w:r w:rsidRPr="00C12CFE">
        <w:rPr>
          <w:b/>
          <w:bCs/>
          <w:color w:val="0070C0"/>
          <w:sz w:val="44"/>
          <w:szCs w:val="48"/>
        </w:rPr>
        <w:t>в Радошковичах</w:t>
      </w:r>
      <w:r>
        <w:rPr>
          <w:b/>
          <w:bCs/>
          <w:color w:val="0070C0"/>
          <w:sz w:val="44"/>
          <w:szCs w:val="48"/>
        </w:rPr>
        <w:t xml:space="preserve"> –</w:t>
      </w:r>
    </w:p>
    <w:p w14:paraId="1B4ECEA8" w14:textId="6B38343E" w:rsidR="00ED5D69" w:rsidRDefault="007F4D4C" w:rsidP="00ED5D69">
      <w:pPr>
        <w:ind w:left="-851" w:right="-710"/>
        <w:contextualSpacing/>
        <w:jc w:val="center"/>
        <w:rPr>
          <w:b/>
          <w:bCs/>
          <w:color w:val="002060"/>
          <w:sz w:val="44"/>
          <w:szCs w:val="48"/>
        </w:rPr>
      </w:pPr>
      <w:r w:rsidRPr="008C2771">
        <w:rPr>
          <w:b/>
          <w:bCs/>
          <w:color w:val="002060"/>
          <w:sz w:val="44"/>
          <w:szCs w:val="48"/>
        </w:rPr>
        <w:t>И</w:t>
      </w:r>
      <w:r w:rsidR="00724760" w:rsidRPr="008C2771">
        <w:rPr>
          <w:b/>
          <w:bCs/>
          <w:color w:val="002060"/>
          <w:sz w:val="44"/>
          <w:szCs w:val="48"/>
        </w:rPr>
        <w:t>сторико-культурный комплекс</w:t>
      </w:r>
      <w:r w:rsidRPr="008C2771">
        <w:rPr>
          <w:b/>
          <w:bCs/>
          <w:color w:val="002060"/>
          <w:sz w:val="44"/>
          <w:szCs w:val="48"/>
        </w:rPr>
        <w:t xml:space="preserve"> </w:t>
      </w:r>
      <w:r w:rsidRPr="004560A2">
        <w:rPr>
          <w:b/>
          <w:bCs/>
          <w:color w:val="002060"/>
          <w:sz w:val="48"/>
          <w:szCs w:val="48"/>
        </w:rPr>
        <w:t>«Линия Сталина»</w:t>
      </w:r>
      <w:r w:rsidR="008C2771" w:rsidRPr="004560A2">
        <w:rPr>
          <w:b/>
          <w:bCs/>
          <w:color w:val="002060"/>
          <w:sz w:val="48"/>
          <w:szCs w:val="48"/>
        </w:rPr>
        <w:t xml:space="preserve"> </w:t>
      </w:r>
    </w:p>
    <w:p w14:paraId="691DFF21" w14:textId="2F5EEA51" w:rsidR="00C12CFE" w:rsidRDefault="004560A2" w:rsidP="00ED5D69">
      <w:pPr>
        <w:contextualSpacing/>
        <w:jc w:val="center"/>
        <w:rPr>
          <w:b/>
          <w:bCs/>
          <w:color w:val="FF0000"/>
          <w:sz w:val="42"/>
          <w:szCs w:val="42"/>
        </w:rPr>
      </w:pPr>
      <w:r w:rsidRPr="004560A2">
        <w:rPr>
          <w:b/>
          <w:bCs/>
          <w:color w:val="FF0000"/>
          <w:sz w:val="42"/>
          <w:szCs w:val="42"/>
        </w:rPr>
        <w:t xml:space="preserve">27 марта   28 марта </w:t>
      </w:r>
    </w:p>
    <w:p w14:paraId="71667B37" w14:textId="77777777" w:rsidR="004560A2" w:rsidRPr="00572D7E" w:rsidRDefault="004560A2" w:rsidP="004560A2">
      <w:pPr>
        <w:ind w:left="-851" w:right="283"/>
        <w:jc w:val="both"/>
        <w:rPr>
          <w:sz w:val="2"/>
          <w:szCs w:val="28"/>
        </w:rPr>
      </w:pPr>
    </w:p>
    <w:p w14:paraId="4F9D02C0" w14:textId="66896AC3" w:rsidR="00572D7E" w:rsidRPr="00572D7E" w:rsidRDefault="00572D7E" w:rsidP="004560A2">
      <w:pPr>
        <w:ind w:left="-567" w:right="283"/>
        <w:rPr>
          <w:sz w:val="12"/>
          <w:szCs w:val="28"/>
        </w:rPr>
      </w:pPr>
      <w:r w:rsidRPr="004560A2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5741843" wp14:editId="6742CCE2">
            <wp:simplePos x="0" y="0"/>
            <wp:positionH relativeFrom="column">
              <wp:posOffset>5310505</wp:posOffset>
            </wp:positionH>
            <wp:positionV relativeFrom="paragraph">
              <wp:posOffset>86360</wp:posOffset>
            </wp:positionV>
            <wp:extent cx="1435100" cy="1215390"/>
            <wp:effectExtent l="0" t="0" r="0" b="3810"/>
            <wp:wrapTight wrapText="bothSides">
              <wp:wrapPolygon edited="0">
                <wp:start x="0" y="0"/>
                <wp:lineTo x="0" y="21329"/>
                <wp:lineTo x="21218" y="21329"/>
                <wp:lineTo x="21218" y="0"/>
                <wp:lineTo x="0" y="0"/>
              </wp:wrapPolygon>
            </wp:wrapTight>
            <wp:docPr id="1" name="Рисунок 1" descr="https://images.deal.by/17594354_w640_h640_ekskursiya-v-radoshkovi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deal.by/17594354_w640_h640_ekskursiya-v-radoshkovich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69"/>
                    <a:stretch/>
                  </pic:blipFill>
                  <pic:spPr bwMode="auto">
                    <a:xfrm>
                      <a:off x="0" y="0"/>
                      <a:ext cx="143510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3A267" w14:textId="4522E3C9" w:rsidR="004560A2" w:rsidRPr="004560A2" w:rsidRDefault="004560A2" w:rsidP="004560A2">
      <w:pPr>
        <w:ind w:left="-567" w:right="283"/>
        <w:rPr>
          <w:color w:val="002060"/>
          <w:sz w:val="28"/>
          <w:szCs w:val="28"/>
        </w:rPr>
      </w:pPr>
      <w:hyperlink r:id="rId8" w:tgtFrame="_blank" w:history="1">
        <w:r w:rsidRPr="004560A2">
          <w:rPr>
            <w:rStyle w:val="ad"/>
            <w:b/>
            <w:bCs/>
            <w:sz w:val="28"/>
            <w:szCs w:val="28"/>
            <w:u w:val="none"/>
          </w:rPr>
          <w:t>Завод «Белхудожкерамика»</w:t>
        </w:r>
      </w:hyperlink>
    </w:p>
    <w:p w14:paraId="7C28DCFF" w14:textId="77777777" w:rsidR="004560A2" w:rsidRPr="00572D7E" w:rsidRDefault="004560A2" w:rsidP="00572D7E">
      <w:pPr>
        <w:ind w:left="-851" w:right="283"/>
        <w:jc w:val="both"/>
        <w:rPr>
          <w:color w:val="002060"/>
          <w:sz w:val="28"/>
          <w:szCs w:val="28"/>
        </w:rPr>
      </w:pPr>
      <w:r w:rsidRPr="00572D7E">
        <w:rPr>
          <w:color w:val="002060"/>
          <w:sz w:val="28"/>
          <w:szCs w:val="28"/>
        </w:rPr>
        <w:t xml:space="preserve">Местной особенностью окрестностей поселка Радошковичи является наличие крупных залежей строительной глины. Вот уже несколько десятков лет идет добыча этого строительного материала, известного еще древнему человеку. </w:t>
      </w:r>
    </w:p>
    <w:p w14:paraId="5A4A31A7" w14:textId="77777777" w:rsidR="004560A2" w:rsidRPr="00572D7E" w:rsidRDefault="004560A2" w:rsidP="00572D7E">
      <w:pPr>
        <w:ind w:left="-851" w:right="283"/>
        <w:jc w:val="both"/>
        <w:rPr>
          <w:color w:val="002060"/>
          <w:sz w:val="28"/>
          <w:szCs w:val="28"/>
        </w:rPr>
      </w:pPr>
      <w:r w:rsidRPr="00572D7E">
        <w:rPr>
          <w:color w:val="00206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2AD3E4B" wp14:editId="52044A85">
            <wp:simplePos x="0" y="0"/>
            <wp:positionH relativeFrom="column">
              <wp:posOffset>5309235</wp:posOffset>
            </wp:positionH>
            <wp:positionV relativeFrom="paragraph">
              <wp:posOffset>344170</wp:posOffset>
            </wp:positionV>
            <wp:extent cx="1442085" cy="1009650"/>
            <wp:effectExtent l="0" t="0" r="5715" b="0"/>
            <wp:wrapTight wrapText="bothSides">
              <wp:wrapPolygon edited="0">
                <wp:start x="0" y="0"/>
                <wp:lineTo x="0" y="21192"/>
                <wp:lineTo x="21400" y="21192"/>
                <wp:lineTo x="21400" y="0"/>
                <wp:lineTo x="0" y="0"/>
              </wp:wrapPolygon>
            </wp:wrapTight>
            <wp:docPr id="15" name="Рисунок 15" descr="sl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D7E">
        <w:rPr>
          <w:color w:val="002060"/>
          <w:sz w:val="28"/>
          <w:szCs w:val="28"/>
        </w:rPr>
        <w:t xml:space="preserve">А в самих Радошковичах действует два главных предприятия района - керамический завод по производству керамического кирпича и </w:t>
      </w:r>
      <w:r w:rsidRPr="00572D7E">
        <w:rPr>
          <w:b/>
          <w:color w:val="002060"/>
          <w:sz w:val="28"/>
          <w:szCs w:val="28"/>
        </w:rPr>
        <w:t>«Белхудожкерамика».</w:t>
      </w:r>
      <w:r w:rsidRPr="00572D7E">
        <w:rPr>
          <w:color w:val="002060"/>
          <w:sz w:val="28"/>
          <w:szCs w:val="28"/>
        </w:rPr>
        <w:t xml:space="preserve"> На последнем Вы узнаете обо всех секретах изготовления керамических изделий, познакомитесь с полным производственным циклом, </w:t>
      </w:r>
    </w:p>
    <w:p w14:paraId="0C4EEA2C" w14:textId="66895E97" w:rsidR="004560A2" w:rsidRPr="00572D7E" w:rsidRDefault="00572D7E" w:rsidP="00572D7E">
      <w:pPr>
        <w:ind w:left="-851" w:right="283"/>
        <w:jc w:val="both"/>
        <w:rPr>
          <w:color w:val="002060"/>
          <w:sz w:val="28"/>
          <w:szCs w:val="28"/>
        </w:rPr>
      </w:pPr>
      <w:r w:rsidRPr="00572D7E">
        <w:rPr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5EDA656" wp14:editId="0477A281">
            <wp:simplePos x="0" y="0"/>
            <wp:positionH relativeFrom="column">
              <wp:posOffset>5309235</wp:posOffset>
            </wp:positionH>
            <wp:positionV relativeFrom="paragraph">
              <wp:posOffset>462915</wp:posOffset>
            </wp:positionV>
            <wp:extent cx="1433830" cy="1003300"/>
            <wp:effectExtent l="0" t="0" r="0" b="6350"/>
            <wp:wrapTight wrapText="bothSides">
              <wp:wrapPolygon edited="0">
                <wp:start x="0" y="0"/>
                <wp:lineTo x="0" y="21327"/>
                <wp:lineTo x="21236" y="21327"/>
                <wp:lineTo x="21236" y="0"/>
                <wp:lineTo x="0" y="0"/>
              </wp:wrapPolygon>
            </wp:wrapTight>
            <wp:docPr id="16" name="Рисунок 16" descr="sl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0A2" w:rsidRPr="00572D7E">
        <w:rPr>
          <w:color w:val="002060"/>
          <w:sz w:val="28"/>
          <w:szCs w:val="28"/>
          <w:u w:val="single"/>
        </w:rPr>
        <w:t>у Вас будет возможность стать мастером по созданию керамического горшочка или кувшинчика.</w:t>
      </w:r>
      <w:r w:rsidR="004560A2" w:rsidRPr="00572D7E">
        <w:rPr>
          <w:color w:val="002060"/>
          <w:sz w:val="28"/>
          <w:szCs w:val="28"/>
        </w:rPr>
        <w:t xml:space="preserve"> В музее Вы увидите все образцы продукции со дня основания предприятия - подсвечники, забавные утятницы, современные наборы посуды и чайные сервизы, горшочки для цветов, изящные вазы и многое другое. </w:t>
      </w:r>
    </w:p>
    <w:p w14:paraId="674FEB7B" w14:textId="20BF50BE" w:rsidR="004560A2" w:rsidRPr="00572D7E" w:rsidRDefault="004560A2" w:rsidP="00572D7E">
      <w:pPr>
        <w:ind w:left="-851" w:right="283"/>
        <w:jc w:val="both"/>
        <w:rPr>
          <w:color w:val="002060"/>
          <w:sz w:val="28"/>
          <w:szCs w:val="28"/>
        </w:rPr>
      </w:pPr>
      <w:r w:rsidRPr="00572D7E">
        <w:rPr>
          <w:color w:val="002060"/>
          <w:sz w:val="28"/>
          <w:szCs w:val="28"/>
        </w:rPr>
        <w:t>В конце экскурсии каждый сможет купить себе полезный или просто памятный сувенир.</w:t>
      </w:r>
      <w:r w:rsidRPr="00572D7E">
        <w:rPr>
          <w:sz w:val="28"/>
          <w:szCs w:val="28"/>
        </w:rPr>
        <w:t xml:space="preserve"> </w:t>
      </w:r>
    </w:p>
    <w:p w14:paraId="3ED176FF" w14:textId="6FEBC99D" w:rsidR="007F4D4C" w:rsidRPr="00D667D9" w:rsidRDefault="007F4D4C" w:rsidP="007F4D4C">
      <w:pPr>
        <w:ind w:left="-284" w:right="-166"/>
        <w:contextualSpacing/>
        <w:rPr>
          <w:b/>
          <w:color w:val="002060"/>
          <w:sz w:val="2"/>
          <w:szCs w:val="16"/>
        </w:rPr>
      </w:pPr>
    </w:p>
    <w:p w14:paraId="04CEDE98" w14:textId="469E9D2F" w:rsidR="00ED0FCC" w:rsidRPr="00D57567" w:rsidRDefault="00ED0FCC" w:rsidP="00A62A23">
      <w:pPr>
        <w:ind w:left="-426" w:right="-166"/>
        <w:contextualSpacing/>
        <w:jc w:val="both"/>
        <w:rPr>
          <w:b/>
          <w:sz w:val="6"/>
          <w:szCs w:val="24"/>
        </w:rPr>
      </w:pPr>
    </w:p>
    <w:p w14:paraId="0F3E2B6A" w14:textId="7207F98B" w:rsidR="00724760" w:rsidRPr="00572D7E" w:rsidRDefault="004560A2" w:rsidP="004560A2">
      <w:pPr>
        <w:ind w:left="-851" w:right="283" w:firstLine="284"/>
        <w:jc w:val="both"/>
        <w:rPr>
          <w:color w:val="002060"/>
          <w:sz w:val="28"/>
          <w:szCs w:val="26"/>
        </w:rPr>
      </w:pPr>
      <w:r w:rsidRPr="00ED5D69">
        <w:rPr>
          <w:noProof/>
          <w:color w:val="002060"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60F7842E" wp14:editId="6107B340">
            <wp:simplePos x="0" y="0"/>
            <wp:positionH relativeFrom="column">
              <wp:posOffset>5309870</wp:posOffset>
            </wp:positionH>
            <wp:positionV relativeFrom="paragraph">
              <wp:posOffset>54610</wp:posOffset>
            </wp:positionV>
            <wp:extent cx="1442720" cy="1064895"/>
            <wp:effectExtent l="0" t="0" r="5080" b="1905"/>
            <wp:wrapTight wrapText="bothSides">
              <wp:wrapPolygon edited="0">
                <wp:start x="0" y="0"/>
                <wp:lineTo x="0" y="21252"/>
                <wp:lineTo x="21391" y="21252"/>
                <wp:lineTo x="21391" y="0"/>
                <wp:lineTo x="0" y="0"/>
              </wp:wrapPolygon>
            </wp:wrapTight>
            <wp:docPr id="3" name="Рисунок 3" descr="http://poputi.su/hosting/20080802_stalin_line/20080802_stalin_line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puti.su/hosting/20080802_stalin_line/20080802_stalin_line_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760" w:rsidRPr="00ED5D69">
        <w:rPr>
          <w:b/>
          <w:color w:val="002060"/>
          <w:sz w:val="26"/>
          <w:szCs w:val="26"/>
        </w:rPr>
        <w:t xml:space="preserve">Историко-культурный комплекс </w:t>
      </w:r>
      <w:r w:rsidR="00724760" w:rsidRPr="004560A2">
        <w:rPr>
          <w:b/>
          <w:color w:val="002060"/>
          <w:sz w:val="28"/>
          <w:szCs w:val="26"/>
        </w:rPr>
        <w:t>«Линия Сталина»</w:t>
      </w:r>
      <w:r w:rsidR="00724760" w:rsidRPr="004560A2">
        <w:rPr>
          <w:color w:val="002060"/>
          <w:sz w:val="28"/>
          <w:szCs w:val="26"/>
        </w:rPr>
        <w:t xml:space="preserve"> </w:t>
      </w:r>
      <w:r w:rsidR="00724760" w:rsidRPr="00ED5D69">
        <w:rPr>
          <w:color w:val="002060"/>
          <w:sz w:val="26"/>
          <w:szCs w:val="26"/>
        </w:rPr>
        <w:t xml:space="preserve">– </w:t>
      </w:r>
      <w:r w:rsidR="00724760" w:rsidRPr="00572D7E">
        <w:rPr>
          <w:color w:val="002060"/>
          <w:sz w:val="28"/>
          <w:szCs w:val="26"/>
        </w:rPr>
        <w:t>один из наиболее грандиозных фортификационных ансамблей на территории Беларуси. Он призван не только увековечить грандиозную систему оборонительных укреплений районов «Линия Сталина», но и стать символом героической борьбы советского народа против немецко-фашистских захватчиков.</w:t>
      </w:r>
    </w:p>
    <w:p w14:paraId="5F142BD7" w14:textId="7DE97B62" w:rsidR="00724760" w:rsidRPr="00572D7E" w:rsidRDefault="00572D7E" w:rsidP="00C12CFE">
      <w:pPr>
        <w:ind w:left="-851" w:right="283"/>
        <w:jc w:val="both"/>
        <w:rPr>
          <w:i/>
          <w:color w:val="002060"/>
          <w:sz w:val="28"/>
          <w:szCs w:val="26"/>
        </w:rPr>
      </w:pPr>
      <w:r w:rsidRPr="00572D7E">
        <w:rPr>
          <w:noProof/>
          <w:color w:val="002060"/>
          <w:sz w:val="28"/>
          <w:szCs w:val="26"/>
        </w:rPr>
        <w:drawing>
          <wp:anchor distT="0" distB="0" distL="114300" distR="114300" simplePos="0" relativeHeight="251659264" behindDoc="1" locked="0" layoutInCell="1" allowOverlap="1" wp14:anchorId="3ABCB7DA" wp14:editId="3FE31021">
            <wp:simplePos x="0" y="0"/>
            <wp:positionH relativeFrom="column">
              <wp:posOffset>5299710</wp:posOffset>
            </wp:positionH>
            <wp:positionV relativeFrom="paragraph">
              <wp:posOffset>197485</wp:posOffset>
            </wp:positionV>
            <wp:extent cx="1451610" cy="1094740"/>
            <wp:effectExtent l="0" t="0" r="0" b="0"/>
            <wp:wrapTight wrapText="bothSides">
              <wp:wrapPolygon edited="0">
                <wp:start x="0" y="0"/>
                <wp:lineTo x="0" y="21049"/>
                <wp:lineTo x="21260" y="21049"/>
                <wp:lineTo x="21260" y="0"/>
                <wp:lineTo x="0" y="0"/>
              </wp:wrapPolygon>
            </wp:wrapTight>
            <wp:docPr id="2" name="Рисунок 2" descr="https://iohotnik.ru/wp-content/uploads/0/a/3/0a3f1b98b4794e55992a2ff8d728692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ohotnik.ru/wp-content/uploads/0/a/3/0a3f1b98b4794e55992a2ff8d728692d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760" w:rsidRPr="00572D7E">
        <w:rPr>
          <w:i/>
          <w:color w:val="002060"/>
          <w:sz w:val="28"/>
          <w:szCs w:val="26"/>
        </w:rPr>
        <w:t>Экскурсия по историко-культурному комплексу «Линия Сталина» сможет перенести Вас во времена Великой Отечественной войны и погрузить в атмосферу боевых действий, которые происходили здесь в первые дни войны летом 1941 года.</w:t>
      </w:r>
    </w:p>
    <w:p w14:paraId="23E2C900" w14:textId="0CB459E6" w:rsidR="00816BA7" w:rsidRPr="00572D7E" w:rsidRDefault="00816BA7" w:rsidP="00C12CFE">
      <w:pPr>
        <w:ind w:left="-851" w:right="283"/>
        <w:jc w:val="both"/>
        <w:rPr>
          <w:color w:val="002060"/>
          <w:sz w:val="28"/>
          <w:szCs w:val="26"/>
        </w:rPr>
      </w:pPr>
      <w:r w:rsidRPr="00572D7E">
        <w:rPr>
          <w:color w:val="002060"/>
          <w:sz w:val="28"/>
          <w:szCs w:val="26"/>
        </w:rPr>
        <w:t>Экскурсия по участку Минского укрепрайона с посещением двух советских ДОТов, постройки 1932 г., траншей. Осмотр участка инженерного оборудования границы, бронеколпаков, некоторых экземпляров техники.</w:t>
      </w:r>
    </w:p>
    <w:p w14:paraId="4E45BC12" w14:textId="252F545D" w:rsidR="00C12CFE" w:rsidRPr="00572D7E" w:rsidRDefault="00C12CFE" w:rsidP="00C12CFE">
      <w:pPr>
        <w:ind w:left="-709" w:right="283"/>
        <w:rPr>
          <w:color w:val="002060"/>
          <w:sz w:val="2"/>
          <w:szCs w:val="26"/>
        </w:rPr>
      </w:pPr>
    </w:p>
    <w:p w14:paraId="0EE16204" w14:textId="17FDCF24" w:rsidR="00ED5D69" w:rsidRPr="00572D7E" w:rsidRDefault="00ED5D69" w:rsidP="00AA12EF">
      <w:pPr>
        <w:ind w:left="-709" w:right="283"/>
        <w:rPr>
          <w:color w:val="002060"/>
          <w:sz w:val="2"/>
          <w:szCs w:val="26"/>
        </w:rPr>
      </w:pPr>
    </w:p>
    <w:p w14:paraId="7779E175" w14:textId="0873606B" w:rsidR="00052513" w:rsidRPr="00F839B9" w:rsidRDefault="00052513" w:rsidP="00AA12EF">
      <w:pPr>
        <w:ind w:left="-709" w:right="283"/>
        <w:rPr>
          <w:color w:val="002060"/>
          <w:sz w:val="8"/>
          <w:szCs w:val="26"/>
        </w:rPr>
      </w:pPr>
    </w:p>
    <w:p w14:paraId="19CB3394" w14:textId="19AD4127" w:rsidR="00724760" w:rsidRPr="00572D7E" w:rsidRDefault="00724760" w:rsidP="00AA12EF">
      <w:pPr>
        <w:ind w:left="-709" w:right="283"/>
        <w:jc w:val="center"/>
        <w:rPr>
          <w:color w:val="002060"/>
          <w:sz w:val="34"/>
          <w:szCs w:val="34"/>
        </w:rPr>
      </w:pPr>
      <w:r w:rsidRPr="00572D7E">
        <w:rPr>
          <w:color w:val="002060"/>
          <w:sz w:val="34"/>
          <w:szCs w:val="34"/>
          <w:u w:val="single"/>
        </w:rPr>
        <w:t xml:space="preserve">Стоимость </w:t>
      </w:r>
      <w:r w:rsidR="008560F6" w:rsidRPr="00572D7E">
        <w:rPr>
          <w:color w:val="002060"/>
          <w:sz w:val="34"/>
          <w:szCs w:val="34"/>
          <w:u w:val="single"/>
        </w:rPr>
        <w:t>экскурсии</w:t>
      </w:r>
      <w:r w:rsidRPr="00572D7E">
        <w:rPr>
          <w:color w:val="002060"/>
          <w:sz w:val="34"/>
          <w:szCs w:val="34"/>
          <w:u w:val="single"/>
        </w:rPr>
        <w:t>:</w:t>
      </w:r>
      <w:r w:rsidR="0053307B" w:rsidRPr="00572D7E">
        <w:rPr>
          <w:color w:val="002060"/>
          <w:sz w:val="34"/>
          <w:szCs w:val="34"/>
        </w:rPr>
        <w:t xml:space="preserve"> </w:t>
      </w:r>
      <w:r w:rsidR="00572D7E">
        <w:rPr>
          <w:color w:val="002060"/>
          <w:sz w:val="34"/>
          <w:szCs w:val="34"/>
        </w:rPr>
        <w:t>72</w:t>
      </w:r>
      <w:bookmarkStart w:id="0" w:name="_GoBack"/>
      <w:bookmarkEnd w:id="0"/>
      <w:r w:rsidR="00F839B9" w:rsidRPr="00572D7E">
        <w:rPr>
          <w:color w:val="002060"/>
          <w:sz w:val="34"/>
          <w:szCs w:val="34"/>
        </w:rPr>
        <w:t xml:space="preserve"> </w:t>
      </w:r>
      <w:r w:rsidRPr="00572D7E">
        <w:rPr>
          <w:color w:val="002060"/>
          <w:sz w:val="34"/>
          <w:szCs w:val="34"/>
        </w:rPr>
        <w:t>бел. руб.</w:t>
      </w:r>
    </w:p>
    <w:p w14:paraId="238661CD" w14:textId="7BB0C4AB" w:rsidR="00724760" w:rsidRPr="00572D7E" w:rsidRDefault="00724760" w:rsidP="00AA12EF">
      <w:pPr>
        <w:ind w:left="-709" w:right="283"/>
        <w:jc w:val="center"/>
        <w:rPr>
          <w:color w:val="002060"/>
          <w:sz w:val="2"/>
          <w:szCs w:val="40"/>
        </w:rPr>
      </w:pPr>
    </w:p>
    <w:p w14:paraId="7562AF50" w14:textId="73918658" w:rsidR="00052513" w:rsidRPr="00572D7E" w:rsidRDefault="00052513" w:rsidP="00724760">
      <w:pPr>
        <w:ind w:left="-567" w:right="-166"/>
        <w:rPr>
          <w:color w:val="002060"/>
          <w:sz w:val="10"/>
          <w:szCs w:val="40"/>
          <w:u w:val="single"/>
        </w:rPr>
      </w:pPr>
    </w:p>
    <w:p w14:paraId="65EC98F4" w14:textId="6E8DF4DD" w:rsidR="00724760" w:rsidRPr="008C2771" w:rsidRDefault="00724760" w:rsidP="00724760">
      <w:pPr>
        <w:ind w:left="-567" w:right="-166"/>
        <w:rPr>
          <w:color w:val="002060"/>
          <w:sz w:val="28"/>
          <w:szCs w:val="40"/>
          <w:u w:val="single"/>
        </w:rPr>
      </w:pPr>
      <w:r w:rsidRPr="008C2771">
        <w:rPr>
          <w:color w:val="002060"/>
          <w:sz w:val="28"/>
          <w:szCs w:val="40"/>
          <w:u w:val="single"/>
        </w:rPr>
        <w:t>В стоимость входит:</w:t>
      </w:r>
    </w:p>
    <w:p w14:paraId="40B4C373" w14:textId="04BBC066" w:rsidR="00724760" w:rsidRPr="008C2771" w:rsidRDefault="00724760" w:rsidP="00724760">
      <w:pPr>
        <w:ind w:left="-567" w:right="-166"/>
        <w:rPr>
          <w:color w:val="002060"/>
          <w:sz w:val="4"/>
          <w:szCs w:val="40"/>
          <w:u w:val="single"/>
        </w:rPr>
      </w:pPr>
    </w:p>
    <w:p w14:paraId="71BAE173" w14:textId="2417C5E1" w:rsidR="00724760" w:rsidRPr="008C2771" w:rsidRDefault="00724760" w:rsidP="00724760">
      <w:pPr>
        <w:pStyle w:val="ac"/>
        <w:numPr>
          <w:ilvl w:val="0"/>
          <w:numId w:val="2"/>
        </w:numPr>
        <w:ind w:left="-142" w:right="-166"/>
        <w:rPr>
          <w:color w:val="002060"/>
          <w:sz w:val="24"/>
          <w:szCs w:val="40"/>
        </w:rPr>
      </w:pPr>
      <w:r w:rsidRPr="008C2771">
        <w:rPr>
          <w:color w:val="002060"/>
          <w:sz w:val="24"/>
          <w:szCs w:val="40"/>
        </w:rPr>
        <w:t>Проезд на автобусе туркласса;</w:t>
      </w:r>
    </w:p>
    <w:p w14:paraId="2967EE57" w14:textId="4F01D5DF" w:rsidR="00724760" w:rsidRPr="008C2771" w:rsidRDefault="00572D7E" w:rsidP="00724760">
      <w:pPr>
        <w:pStyle w:val="ac"/>
        <w:numPr>
          <w:ilvl w:val="0"/>
          <w:numId w:val="2"/>
        </w:numPr>
        <w:ind w:left="-142" w:right="-166"/>
        <w:rPr>
          <w:color w:val="002060"/>
          <w:sz w:val="24"/>
          <w:szCs w:val="40"/>
        </w:rPr>
      </w:pPr>
      <w:r>
        <w:rPr>
          <w:color w:val="002060"/>
          <w:sz w:val="24"/>
          <w:szCs w:val="40"/>
        </w:rPr>
        <w:t>Экскурсионное обслуживание</w:t>
      </w:r>
      <w:r w:rsidR="00724760" w:rsidRPr="008C2771">
        <w:rPr>
          <w:color w:val="002060"/>
          <w:sz w:val="24"/>
          <w:szCs w:val="40"/>
        </w:rPr>
        <w:t>;</w:t>
      </w:r>
    </w:p>
    <w:p w14:paraId="132F594C" w14:textId="6B15F76F" w:rsidR="00724760" w:rsidRDefault="00724760" w:rsidP="00724760">
      <w:pPr>
        <w:pStyle w:val="ac"/>
        <w:numPr>
          <w:ilvl w:val="0"/>
          <w:numId w:val="2"/>
        </w:numPr>
        <w:ind w:left="-142"/>
        <w:rPr>
          <w:color w:val="002060"/>
          <w:sz w:val="24"/>
          <w:szCs w:val="40"/>
        </w:rPr>
      </w:pPr>
      <w:r w:rsidRPr="008C2771">
        <w:rPr>
          <w:color w:val="002060"/>
          <w:sz w:val="24"/>
          <w:szCs w:val="40"/>
        </w:rPr>
        <w:t>Входные билеты и экскурсионное обслуживание</w:t>
      </w:r>
      <w:r w:rsidR="00572D7E">
        <w:rPr>
          <w:color w:val="002060"/>
          <w:sz w:val="24"/>
          <w:szCs w:val="40"/>
        </w:rPr>
        <w:t xml:space="preserve"> по программе</w:t>
      </w:r>
      <w:r w:rsidRPr="008C2771">
        <w:rPr>
          <w:color w:val="002060"/>
          <w:sz w:val="24"/>
          <w:szCs w:val="40"/>
        </w:rPr>
        <w:t xml:space="preserve">. </w:t>
      </w:r>
    </w:p>
    <w:p w14:paraId="1A817C59" w14:textId="77777777" w:rsidR="00724760" w:rsidRPr="00852E8B" w:rsidRDefault="00724760" w:rsidP="00724760">
      <w:pPr>
        <w:rPr>
          <w:color w:val="002060"/>
          <w:sz w:val="24"/>
          <w:szCs w:val="40"/>
        </w:rPr>
      </w:pPr>
    </w:p>
    <w:p w14:paraId="3E586A6C" w14:textId="3276B633" w:rsidR="00724760" w:rsidRPr="00572D7E" w:rsidRDefault="00724760" w:rsidP="00572D7E">
      <w:pPr>
        <w:ind w:left="-567"/>
        <w:jc w:val="center"/>
        <w:rPr>
          <w:color w:val="002060"/>
          <w:sz w:val="30"/>
          <w:szCs w:val="30"/>
        </w:rPr>
      </w:pPr>
      <w:r w:rsidRPr="00572D7E">
        <w:rPr>
          <w:color w:val="002060"/>
          <w:sz w:val="30"/>
          <w:szCs w:val="30"/>
          <w:u w:val="single"/>
        </w:rPr>
        <w:t>Контакты:</w:t>
      </w:r>
      <w:r w:rsidRPr="00572D7E">
        <w:rPr>
          <w:color w:val="002060"/>
          <w:sz w:val="30"/>
          <w:szCs w:val="30"/>
        </w:rPr>
        <w:t xml:space="preserve"> 8029-566-83-70 Виктория</w:t>
      </w:r>
    </w:p>
    <w:p w14:paraId="1BCC97A0" w14:textId="1E026C18" w:rsidR="00EA0C51" w:rsidRPr="007F2302" w:rsidRDefault="00EA0C51" w:rsidP="00EA0C51">
      <w:pPr>
        <w:ind w:left="708" w:firstLine="708"/>
        <w:rPr>
          <w:color w:val="002060"/>
          <w:sz w:val="2"/>
          <w:szCs w:val="40"/>
        </w:rPr>
      </w:pPr>
    </w:p>
    <w:sectPr w:rsidR="00EA0C51" w:rsidRPr="007F2302" w:rsidSect="004560A2">
      <w:headerReference w:type="default" r:id="rId13"/>
      <w:pgSz w:w="11906" w:h="16838"/>
      <w:pgMar w:top="1134" w:right="850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28BB7" w14:textId="77777777" w:rsidR="00F4221A" w:rsidRDefault="00F4221A" w:rsidP="00DC0DE1">
      <w:r>
        <w:separator/>
      </w:r>
    </w:p>
  </w:endnote>
  <w:endnote w:type="continuationSeparator" w:id="0">
    <w:p w14:paraId="4DDCA64F" w14:textId="77777777" w:rsidR="00F4221A" w:rsidRDefault="00F4221A" w:rsidP="00D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D1CF2" w14:textId="77777777" w:rsidR="00F4221A" w:rsidRDefault="00F4221A" w:rsidP="00DC0DE1">
      <w:r>
        <w:separator/>
      </w:r>
    </w:p>
  </w:footnote>
  <w:footnote w:type="continuationSeparator" w:id="0">
    <w:p w14:paraId="3F505175" w14:textId="77777777" w:rsidR="00F4221A" w:rsidRDefault="00F4221A" w:rsidP="00D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8BB1A" w14:textId="77777777" w:rsidR="004560A2" w:rsidRPr="004560A2" w:rsidRDefault="004560A2" w:rsidP="004560A2">
    <w:pPr>
      <w:ind w:left="1843"/>
      <w:contextualSpacing/>
      <w:rPr>
        <w:rFonts w:eastAsia="Calibri"/>
        <w:color w:val="002060"/>
        <w:lang w:eastAsia="en-US"/>
      </w:rPr>
    </w:pPr>
    <w:r w:rsidRPr="004560A2">
      <w:rPr>
        <w:rFonts w:ascii="Calibri" w:eastAsia="Calibri" w:hAnsi="Calibri"/>
        <w:noProof/>
        <w:color w:val="002060"/>
      </w:rPr>
      <w:drawing>
        <wp:anchor distT="0" distB="0" distL="114300" distR="114300" simplePos="0" relativeHeight="251659264" behindDoc="1" locked="0" layoutInCell="1" allowOverlap="1" wp14:anchorId="1DE18B99" wp14:editId="0096A27D">
          <wp:simplePos x="0" y="0"/>
          <wp:positionH relativeFrom="column">
            <wp:posOffset>-104775</wp:posOffset>
          </wp:positionH>
          <wp:positionV relativeFrom="paragraph">
            <wp:posOffset>27305</wp:posOffset>
          </wp:positionV>
          <wp:extent cx="1151255" cy="987425"/>
          <wp:effectExtent l="0" t="0" r="0" b="3175"/>
          <wp:wrapTight wrapText="bothSides">
            <wp:wrapPolygon edited="0">
              <wp:start x="8578" y="0"/>
              <wp:lineTo x="6791" y="833"/>
              <wp:lineTo x="4289" y="5001"/>
              <wp:lineTo x="4289" y="9585"/>
              <wp:lineTo x="7863" y="13335"/>
              <wp:lineTo x="0" y="14585"/>
              <wp:lineTo x="0" y="20419"/>
              <wp:lineTo x="357" y="21253"/>
              <wp:lineTo x="21088" y="21253"/>
              <wp:lineTo x="21088" y="14585"/>
              <wp:lineTo x="12510" y="13335"/>
              <wp:lineTo x="17156" y="8334"/>
              <wp:lineTo x="17156" y="6668"/>
              <wp:lineTo x="15369" y="2084"/>
              <wp:lineTo x="14297" y="0"/>
              <wp:lineTo x="8578" y="0"/>
            </wp:wrapPolygon>
          </wp:wrapTight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98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0A2">
      <w:rPr>
        <w:rFonts w:eastAsia="Calibri"/>
        <w:color w:val="002060"/>
        <w:lang w:eastAsia="en-US"/>
      </w:rPr>
      <w:t xml:space="preserve">ООО «Свит тревел»                                                          </w:t>
    </w:r>
  </w:p>
  <w:p w14:paraId="2EAE9DCD" w14:textId="77777777" w:rsidR="004560A2" w:rsidRPr="004560A2" w:rsidRDefault="004560A2" w:rsidP="004560A2">
    <w:pPr>
      <w:tabs>
        <w:tab w:val="left" w:pos="6900"/>
      </w:tabs>
      <w:ind w:left="1843"/>
      <w:contextualSpacing/>
      <w:rPr>
        <w:rFonts w:eastAsia="Calibri"/>
        <w:color w:val="002060"/>
        <w:lang w:eastAsia="en-US"/>
      </w:rPr>
    </w:pPr>
    <w:r w:rsidRPr="004560A2">
      <w:rPr>
        <w:rFonts w:eastAsia="Calibri"/>
        <w:color w:val="002060"/>
        <w:lang w:eastAsia="en-US"/>
      </w:rPr>
      <w:t xml:space="preserve">р/с BY 93 </w:t>
    </w:r>
    <w:r w:rsidRPr="004560A2">
      <w:rPr>
        <w:rFonts w:eastAsia="Calibri"/>
        <w:color w:val="002060"/>
        <w:lang w:val="en-US" w:eastAsia="en-US"/>
      </w:rPr>
      <w:t>AKBB</w:t>
    </w:r>
    <w:r w:rsidRPr="004560A2">
      <w:rPr>
        <w:rFonts w:eastAsia="Calibri"/>
        <w:color w:val="002060"/>
        <w:lang w:eastAsia="en-US"/>
      </w:rPr>
      <w:t xml:space="preserve"> 3012 0000 1431 6000 0000                            </w:t>
    </w:r>
  </w:p>
  <w:p w14:paraId="7BE894A4" w14:textId="77777777" w:rsidR="004560A2" w:rsidRPr="004560A2" w:rsidRDefault="004560A2" w:rsidP="004560A2">
    <w:pPr>
      <w:tabs>
        <w:tab w:val="left" w:pos="6076"/>
      </w:tabs>
      <w:ind w:left="1843"/>
      <w:contextualSpacing/>
      <w:rPr>
        <w:rFonts w:eastAsia="Calibri"/>
        <w:color w:val="002060"/>
        <w:lang w:eastAsia="en-US"/>
      </w:rPr>
    </w:pPr>
    <w:r w:rsidRPr="004560A2">
      <w:rPr>
        <w:rFonts w:eastAsia="Calibri"/>
        <w:color w:val="002060"/>
        <w:lang w:eastAsia="en-US"/>
      </w:rPr>
      <w:t xml:space="preserve">ЦБУ 601 г. Молодечно                                                        </w:t>
    </w:r>
  </w:p>
  <w:p w14:paraId="249B493F" w14:textId="77777777" w:rsidR="004560A2" w:rsidRPr="004560A2" w:rsidRDefault="004560A2" w:rsidP="004560A2">
    <w:pPr>
      <w:tabs>
        <w:tab w:val="left" w:pos="5910"/>
        <w:tab w:val="left" w:pos="6750"/>
      </w:tabs>
      <w:ind w:left="1843"/>
      <w:contextualSpacing/>
      <w:rPr>
        <w:rFonts w:eastAsia="Calibri"/>
        <w:color w:val="002060"/>
        <w:lang w:eastAsia="en-US"/>
      </w:rPr>
    </w:pPr>
    <w:r w:rsidRPr="004560A2">
      <w:rPr>
        <w:rFonts w:eastAsia="Calibri"/>
        <w:color w:val="002060"/>
        <w:lang w:eastAsia="en-US"/>
      </w:rPr>
      <w:t xml:space="preserve">ОАО «АСБ Беларусбанк», код </w:t>
    </w:r>
    <w:r w:rsidRPr="004560A2">
      <w:rPr>
        <w:rFonts w:eastAsia="Calibri"/>
        <w:color w:val="002060"/>
        <w:lang w:val="en-US" w:eastAsia="en-US"/>
      </w:rPr>
      <w:t>AKBBBY</w:t>
    </w:r>
    <w:r w:rsidRPr="004560A2">
      <w:rPr>
        <w:rFonts w:eastAsia="Calibri"/>
        <w:color w:val="002060"/>
        <w:lang w:eastAsia="en-US"/>
      </w:rPr>
      <w:t xml:space="preserve">2Х                     </w:t>
    </w:r>
  </w:p>
  <w:p w14:paraId="7455BE7D" w14:textId="77777777" w:rsidR="004560A2" w:rsidRPr="004560A2" w:rsidRDefault="004560A2" w:rsidP="004560A2">
    <w:pPr>
      <w:tabs>
        <w:tab w:val="left" w:pos="5910"/>
      </w:tabs>
      <w:ind w:left="1843"/>
      <w:contextualSpacing/>
      <w:rPr>
        <w:rFonts w:eastAsia="Calibri"/>
        <w:color w:val="002060"/>
        <w:lang w:eastAsia="en-US"/>
      </w:rPr>
    </w:pPr>
    <w:r w:rsidRPr="004560A2">
      <w:rPr>
        <w:rFonts w:eastAsia="Calibri"/>
        <w:color w:val="002060"/>
        <w:lang w:eastAsia="en-US"/>
      </w:rPr>
      <w:t>УНН 692262524</w:t>
    </w:r>
  </w:p>
  <w:p w14:paraId="1879C1FD" w14:textId="77777777" w:rsidR="004560A2" w:rsidRPr="004560A2" w:rsidRDefault="004560A2" w:rsidP="004560A2">
    <w:pPr>
      <w:tabs>
        <w:tab w:val="left" w:pos="5910"/>
      </w:tabs>
      <w:ind w:left="1843"/>
      <w:contextualSpacing/>
      <w:rPr>
        <w:rFonts w:eastAsia="Calibri"/>
        <w:color w:val="002060"/>
        <w:lang w:eastAsia="en-US"/>
      </w:rPr>
    </w:pPr>
    <w:r w:rsidRPr="004560A2">
      <w:rPr>
        <w:rFonts w:eastAsia="Calibri"/>
        <w:color w:val="002060"/>
        <w:lang w:eastAsia="en-US"/>
      </w:rPr>
      <w:t xml:space="preserve">г. Молодечно, ул. Виленская 10-208                                            </w:t>
    </w:r>
    <w:r w:rsidRPr="004560A2">
      <w:rPr>
        <w:rFonts w:ascii="Calibri" w:eastAsia="Calibri" w:hAnsi="Calibri"/>
        <w:b/>
        <w:color w:val="002060"/>
        <w:lang w:eastAsia="en-US"/>
      </w:rPr>
      <w:t xml:space="preserve"> </w:t>
    </w:r>
  </w:p>
  <w:p w14:paraId="1213D510" w14:textId="77777777" w:rsidR="004560A2" w:rsidRPr="004560A2" w:rsidRDefault="004560A2" w:rsidP="004560A2">
    <w:pPr>
      <w:tabs>
        <w:tab w:val="center" w:pos="4677"/>
        <w:tab w:val="right" w:pos="9355"/>
      </w:tabs>
      <w:ind w:left="1843"/>
      <w:rPr>
        <w:rFonts w:ascii="Calibri" w:eastAsia="Calibri" w:hAnsi="Calibri"/>
        <w:color w:val="002060"/>
        <w:lang w:eastAsia="en-US"/>
      </w:rPr>
    </w:pPr>
    <w:r w:rsidRPr="004560A2">
      <w:rPr>
        <w:rFonts w:eastAsia="Calibri"/>
        <w:color w:val="002060"/>
        <w:lang w:eastAsia="en-US"/>
      </w:rPr>
      <w:t>Тел. 8(0176) 709-706</w:t>
    </w:r>
  </w:p>
  <w:p w14:paraId="003C48CF" w14:textId="77777777" w:rsidR="00B06C3D" w:rsidRPr="004560A2" w:rsidRDefault="00B06C3D" w:rsidP="004560A2">
    <w:pPr>
      <w:pStyle w:val="a3"/>
      <w:tabs>
        <w:tab w:val="clear" w:pos="4677"/>
        <w:tab w:val="clear" w:pos="9355"/>
        <w:tab w:val="left" w:pos="4215"/>
      </w:tabs>
      <w:jc w:val="cent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E20"/>
    <w:multiLevelType w:val="hybridMultilevel"/>
    <w:tmpl w:val="5D261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164E4"/>
    <w:multiLevelType w:val="hybridMultilevel"/>
    <w:tmpl w:val="B502B6AC"/>
    <w:lvl w:ilvl="0" w:tplc="0419000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E1"/>
    <w:rsid w:val="00052513"/>
    <w:rsid w:val="000D7222"/>
    <w:rsid w:val="000F021C"/>
    <w:rsid w:val="00154BFF"/>
    <w:rsid w:val="001E1E84"/>
    <w:rsid w:val="002A525A"/>
    <w:rsid w:val="002C1C9E"/>
    <w:rsid w:val="002E2D54"/>
    <w:rsid w:val="002F16D5"/>
    <w:rsid w:val="00301B8D"/>
    <w:rsid w:val="003538EC"/>
    <w:rsid w:val="003A64F0"/>
    <w:rsid w:val="003F6507"/>
    <w:rsid w:val="0040061F"/>
    <w:rsid w:val="00414993"/>
    <w:rsid w:val="004560A2"/>
    <w:rsid w:val="004944AC"/>
    <w:rsid w:val="004A36B5"/>
    <w:rsid w:val="005039D5"/>
    <w:rsid w:val="0053307B"/>
    <w:rsid w:val="00572D7E"/>
    <w:rsid w:val="00586711"/>
    <w:rsid w:val="006070A3"/>
    <w:rsid w:val="006450D5"/>
    <w:rsid w:val="00662885"/>
    <w:rsid w:val="00680163"/>
    <w:rsid w:val="006E00DB"/>
    <w:rsid w:val="00707B5F"/>
    <w:rsid w:val="00724760"/>
    <w:rsid w:val="00732B32"/>
    <w:rsid w:val="007C2B07"/>
    <w:rsid w:val="007E56C1"/>
    <w:rsid w:val="007F2302"/>
    <w:rsid w:val="007F4D4C"/>
    <w:rsid w:val="00816BA7"/>
    <w:rsid w:val="0082532D"/>
    <w:rsid w:val="00852E8B"/>
    <w:rsid w:val="008560F6"/>
    <w:rsid w:val="0086669F"/>
    <w:rsid w:val="008864F2"/>
    <w:rsid w:val="00891A4F"/>
    <w:rsid w:val="008C2771"/>
    <w:rsid w:val="008E389D"/>
    <w:rsid w:val="008E6736"/>
    <w:rsid w:val="009745EC"/>
    <w:rsid w:val="00995D66"/>
    <w:rsid w:val="009D24FE"/>
    <w:rsid w:val="00A172DC"/>
    <w:rsid w:val="00A62A23"/>
    <w:rsid w:val="00A82E75"/>
    <w:rsid w:val="00A91143"/>
    <w:rsid w:val="00AA12EF"/>
    <w:rsid w:val="00AA525E"/>
    <w:rsid w:val="00AB4B1C"/>
    <w:rsid w:val="00AD43F4"/>
    <w:rsid w:val="00AE2A1D"/>
    <w:rsid w:val="00B06C3D"/>
    <w:rsid w:val="00B256D6"/>
    <w:rsid w:val="00C12CFE"/>
    <w:rsid w:val="00C42E9C"/>
    <w:rsid w:val="00C645C2"/>
    <w:rsid w:val="00CC6C0C"/>
    <w:rsid w:val="00CD35A4"/>
    <w:rsid w:val="00CE69FE"/>
    <w:rsid w:val="00D34778"/>
    <w:rsid w:val="00D5168E"/>
    <w:rsid w:val="00D5204E"/>
    <w:rsid w:val="00D57567"/>
    <w:rsid w:val="00D65A64"/>
    <w:rsid w:val="00D667D9"/>
    <w:rsid w:val="00D67427"/>
    <w:rsid w:val="00D9037E"/>
    <w:rsid w:val="00DC0DE1"/>
    <w:rsid w:val="00DF1BED"/>
    <w:rsid w:val="00EA00B0"/>
    <w:rsid w:val="00EA0C51"/>
    <w:rsid w:val="00EB45E1"/>
    <w:rsid w:val="00EC5A9D"/>
    <w:rsid w:val="00ED0FCC"/>
    <w:rsid w:val="00ED5D69"/>
    <w:rsid w:val="00F4221A"/>
    <w:rsid w:val="00F747CA"/>
    <w:rsid w:val="00F77DF5"/>
    <w:rsid w:val="00F8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F1663"/>
  <w15:chartTrackingRefBased/>
  <w15:docId w15:val="{3F8787AF-DC57-4155-AEB8-12C0EA47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2B32"/>
    <w:pPr>
      <w:keepNext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DE1"/>
  </w:style>
  <w:style w:type="paragraph" w:styleId="a5">
    <w:name w:val="footer"/>
    <w:basedOn w:val="a"/>
    <w:link w:val="a6"/>
    <w:uiPriority w:val="99"/>
    <w:unhideWhenUsed/>
    <w:rsid w:val="00DC0D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0DE1"/>
  </w:style>
  <w:style w:type="paragraph" w:styleId="a7">
    <w:name w:val="Plain Text"/>
    <w:basedOn w:val="a"/>
    <w:link w:val="a8"/>
    <w:uiPriority w:val="99"/>
    <w:semiHidden/>
    <w:unhideWhenUsed/>
    <w:rsid w:val="00DC0DE1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C0DE1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06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2B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D65A6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724760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12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skursii.by/?dostoprimechatelnosti=17997_Zavod_Belhudozhkeramik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cp:lastPrinted>2021-02-04T12:24:00Z</cp:lastPrinted>
  <dcterms:created xsi:type="dcterms:W3CDTF">2025-01-30T07:28:00Z</dcterms:created>
  <dcterms:modified xsi:type="dcterms:W3CDTF">2025-01-30T07:28:00Z</dcterms:modified>
</cp:coreProperties>
</file>