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D" w:rsidRPr="00B63A4B" w:rsidRDefault="00B06C3D">
      <w:pPr>
        <w:rPr>
          <w:sz w:val="2"/>
        </w:rPr>
      </w:pPr>
    </w:p>
    <w:p w:rsidR="00AE6B39" w:rsidRPr="00486A25" w:rsidRDefault="00AE6B39" w:rsidP="007F4D4C">
      <w:pPr>
        <w:ind w:left="-284" w:right="-166"/>
        <w:jc w:val="center"/>
        <w:rPr>
          <w:rFonts w:ascii="Cambria" w:hAnsi="Cambria"/>
          <w:b/>
          <w:color w:val="000066"/>
          <w:sz w:val="4"/>
          <w:szCs w:val="52"/>
          <w:lang w:val="be-BY"/>
        </w:rPr>
      </w:pPr>
    </w:p>
    <w:p w:rsidR="00F314AF" w:rsidRPr="00F314AF" w:rsidRDefault="00F314AF" w:rsidP="00F314AF">
      <w:pPr>
        <w:tabs>
          <w:tab w:val="left" w:pos="9638"/>
        </w:tabs>
        <w:spacing w:line="276" w:lineRule="auto"/>
        <w:ind w:left="142" w:right="1134"/>
        <w:jc w:val="center"/>
        <w:rPr>
          <w:rFonts w:ascii="Arial" w:hAnsi="Arial" w:cs="Arial"/>
          <w:b/>
          <w:bCs/>
          <w:color w:val="00B0F0"/>
          <w:sz w:val="52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F314AF">
        <w:rPr>
          <w:rFonts w:ascii="Arial" w:hAnsi="Arial" w:cs="Arial"/>
          <w:b/>
          <w:bCs/>
          <w:color w:val="00B0F0"/>
          <w:sz w:val="52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Музей </w:t>
      </w:r>
      <w:r w:rsidRPr="00F314AF">
        <w:rPr>
          <w:rFonts w:ascii="Arial" w:hAnsi="Arial" w:cs="Arial"/>
          <w:b/>
          <w:bCs/>
          <w:color w:val="00B0F0"/>
          <w:sz w:val="56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Авиации и Космонавтики </w:t>
      </w:r>
      <w:r w:rsidRPr="00F314AF">
        <w:rPr>
          <w:rFonts w:ascii="Arial" w:hAnsi="Arial" w:cs="Arial"/>
          <w:b/>
          <w:bCs/>
          <w:color w:val="00B0F0"/>
          <w:sz w:val="52"/>
          <w:szCs w:val="52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– </w:t>
      </w:r>
    </w:p>
    <w:p w:rsidR="00A95A9B" w:rsidRPr="00F314AF" w:rsidRDefault="00EF5A94" w:rsidP="00F314AF">
      <w:pPr>
        <w:tabs>
          <w:tab w:val="left" w:pos="9498"/>
          <w:tab w:val="left" w:pos="9638"/>
        </w:tabs>
        <w:spacing w:line="276" w:lineRule="auto"/>
        <w:ind w:left="142" w:right="1134"/>
        <w:jc w:val="center"/>
        <w:rPr>
          <w:rFonts w:ascii="Arial" w:hAnsi="Arial" w:cs="Arial"/>
          <w:b/>
          <w:bCs/>
          <w:color w:val="FFD966" w:themeColor="accent4" w:themeTint="99"/>
          <w:sz w:val="56"/>
          <w:szCs w:val="5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F314AF">
        <w:rPr>
          <w:rFonts w:ascii="Arial" w:hAnsi="Arial" w:cs="Arial"/>
          <w:b/>
          <w:bCs/>
          <w:color w:val="FFD966" w:themeColor="accent4" w:themeTint="99"/>
          <w:sz w:val="56"/>
          <w:szCs w:val="52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Музей наук «Квантум»</w:t>
      </w:r>
    </w:p>
    <w:p w:rsidR="00F314AF" w:rsidRDefault="00F314AF" w:rsidP="00F314AF">
      <w:pPr>
        <w:tabs>
          <w:tab w:val="left" w:pos="9498"/>
          <w:tab w:val="left" w:pos="9638"/>
        </w:tabs>
        <w:spacing w:line="276" w:lineRule="auto"/>
        <w:ind w:left="142" w:right="1134"/>
        <w:jc w:val="center"/>
        <w:rPr>
          <w:rFonts w:ascii="Arial" w:hAnsi="Arial" w:cs="Arial"/>
          <w:b/>
          <w:bCs/>
          <w:color w:val="FF7C80"/>
          <w:sz w:val="40"/>
          <w:szCs w:val="40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7C80">
                <w14:lumMod w14:val="60000"/>
                <w14:lumOff w14:val="40000"/>
              </w14:srgbClr>
            </w14:solidFill>
          </w14:textFill>
        </w:rPr>
      </w:pPr>
      <w:r w:rsidRPr="00F314AF">
        <w:rPr>
          <w:rFonts w:ascii="Arial" w:hAnsi="Arial" w:cs="Arial"/>
          <w:b/>
          <w:bCs/>
          <w:color w:val="FF7C80"/>
          <w:sz w:val="40"/>
          <w:szCs w:val="40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7C80">
                <w14:lumMod w14:val="60000"/>
                <w14:lumOff w14:val="40000"/>
              </w14:srgbClr>
            </w14:solidFill>
          </w14:textFill>
        </w:rPr>
        <w:t>24.03   25.03   26.03   28.03</w:t>
      </w:r>
    </w:p>
    <w:p w:rsidR="00F314AF" w:rsidRPr="00823BD4" w:rsidRDefault="00823BD4" w:rsidP="00823BD4">
      <w:pPr>
        <w:tabs>
          <w:tab w:val="left" w:pos="9498"/>
          <w:tab w:val="left" w:pos="9638"/>
        </w:tabs>
        <w:spacing w:line="276" w:lineRule="auto"/>
        <w:ind w:left="142" w:right="1134"/>
        <w:rPr>
          <w:rFonts w:ascii="Arial" w:hAnsi="Arial" w:cs="Arial"/>
          <w:b/>
          <w:bCs/>
          <w:color w:val="FF7C80"/>
          <w:sz w:val="2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823BD4">
        <w:rPr>
          <w:rFonts w:ascii="Arial" w:hAnsi="Arial" w:cs="Arial"/>
          <w:bCs/>
          <w:noProof/>
          <w:color w:val="FF3300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85567E9" wp14:editId="1F8026F2">
            <wp:simplePos x="0" y="0"/>
            <wp:positionH relativeFrom="column">
              <wp:posOffset>-552450</wp:posOffset>
            </wp:positionH>
            <wp:positionV relativeFrom="paragraph">
              <wp:posOffset>153035</wp:posOffset>
            </wp:positionV>
            <wp:extent cx="1078865" cy="788035"/>
            <wp:effectExtent l="0" t="0" r="6985" b="0"/>
            <wp:wrapTight wrapText="bothSides">
              <wp:wrapPolygon edited="0">
                <wp:start x="0" y="0"/>
                <wp:lineTo x="0" y="20886"/>
                <wp:lineTo x="21358" y="20886"/>
                <wp:lineTo x="213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984" w:rsidRPr="00713984" w:rsidRDefault="00713984" w:rsidP="00713984">
      <w:pPr>
        <w:tabs>
          <w:tab w:val="left" w:pos="9356"/>
        </w:tabs>
        <w:spacing w:line="276" w:lineRule="auto"/>
        <w:ind w:right="1134"/>
        <w:jc w:val="center"/>
        <w:rPr>
          <w:rFonts w:ascii="Arial" w:hAnsi="Arial" w:cs="Arial"/>
          <w:b/>
          <w:bCs/>
          <w:color w:val="9999FF"/>
          <w:sz w:val="10"/>
          <w:szCs w:val="40"/>
          <w14:textOutline w14:w="11112" w14:cap="flat" w14:cmpd="sng" w14:algn="ctr">
            <w14:solidFill>
              <w14:srgbClr w14:val="6600FF"/>
            </w14:solidFill>
            <w14:prstDash w14:val="solid"/>
            <w14:round/>
          </w14:textOutline>
        </w:rPr>
      </w:pPr>
    </w:p>
    <w:p w:rsidR="00F314AF" w:rsidRPr="00823BD4" w:rsidRDefault="00823BD4" w:rsidP="00823BD4">
      <w:pPr>
        <w:spacing w:line="276" w:lineRule="auto"/>
        <w:ind w:left="-851" w:right="-166" w:firstLine="425"/>
        <w:jc w:val="both"/>
        <w:rPr>
          <w:rFonts w:ascii="Arial" w:hAnsi="Arial" w:cs="Arial"/>
          <w:bCs/>
          <w:color w:val="002060"/>
          <w:sz w:val="26"/>
          <w:szCs w:val="26"/>
        </w:rPr>
      </w:pPr>
      <w:r w:rsidRPr="00F314AF">
        <w:rPr>
          <w:rFonts w:ascii="Arial" w:hAnsi="Arial" w:cs="Arial"/>
          <w:b/>
          <w:noProof/>
          <w:color w:val="002060"/>
          <w:sz w:val="32"/>
          <w:szCs w:val="56"/>
          <w14:textOutline w14:w="1111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5F3CAFF" wp14:editId="74BF503B">
            <wp:simplePos x="0" y="0"/>
            <wp:positionH relativeFrom="column">
              <wp:posOffset>4933315</wp:posOffset>
            </wp:positionH>
            <wp:positionV relativeFrom="paragraph">
              <wp:posOffset>174735</wp:posOffset>
            </wp:positionV>
            <wp:extent cx="1805940" cy="1281430"/>
            <wp:effectExtent l="0" t="0" r="3810" b="0"/>
            <wp:wrapTight wrapText="bothSides">
              <wp:wrapPolygon edited="0">
                <wp:start x="0" y="0"/>
                <wp:lineTo x="0" y="21193"/>
                <wp:lineTo x="21418" y="21193"/>
                <wp:lineTo x="2141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9" t="10248" r="7955" b="1840"/>
                    <a:stretch/>
                  </pic:blipFill>
                  <pic:spPr bwMode="auto">
                    <a:xfrm>
                      <a:off x="0" y="0"/>
                      <a:ext cx="180594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4AF" w:rsidRPr="00823BD4">
        <w:rPr>
          <w:rFonts w:ascii="Arial" w:hAnsi="Arial" w:cs="Arial"/>
          <w:b/>
          <w:bCs/>
          <w:color w:val="0070C0"/>
          <w:sz w:val="26"/>
          <w:szCs w:val="26"/>
        </w:rPr>
        <w:t>Музей занимательных наук «Квантум»</w:t>
      </w:r>
      <w:r w:rsidR="00F314AF" w:rsidRPr="00823BD4">
        <w:rPr>
          <w:rFonts w:ascii="Arial" w:hAnsi="Arial" w:cs="Arial"/>
          <w:bCs/>
          <w:color w:val="0070C0"/>
          <w:sz w:val="26"/>
          <w:szCs w:val="26"/>
        </w:rPr>
        <w:t xml:space="preserve"> </w:t>
      </w:r>
      <w:r w:rsidR="00F314AF" w:rsidRPr="00823BD4">
        <w:rPr>
          <w:rFonts w:ascii="Arial" w:hAnsi="Arial" w:cs="Arial"/>
          <w:bCs/>
          <w:color w:val="002060"/>
          <w:sz w:val="26"/>
          <w:szCs w:val="26"/>
        </w:rPr>
        <w:t xml:space="preserve">превратит изучение явлений окружающего мира и законов науки в увлекательный процесс. Интересно будет и детям, и взрослым. </w:t>
      </w:r>
    </w:p>
    <w:p w:rsidR="00F314AF" w:rsidRPr="00823BD4" w:rsidRDefault="00F314AF" w:rsidP="00F314AF">
      <w:pPr>
        <w:spacing w:line="276" w:lineRule="auto"/>
        <w:ind w:left="-851" w:right="-166"/>
        <w:jc w:val="both"/>
        <w:rPr>
          <w:rFonts w:ascii="Arial" w:hAnsi="Arial" w:cs="Arial"/>
          <w:bCs/>
          <w:color w:val="002060"/>
          <w:sz w:val="26"/>
          <w:szCs w:val="26"/>
        </w:rPr>
      </w:pPr>
      <w:r w:rsidRPr="00823BD4">
        <w:rPr>
          <w:rFonts w:ascii="Arial" w:hAnsi="Arial" w:cs="Arial"/>
          <w:bCs/>
          <w:color w:val="002060"/>
          <w:sz w:val="26"/>
          <w:szCs w:val="26"/>
        </w:rPr>
        <w:t>В музее более 200 интерактивных экспонатов, которые можно и нужно трогать руками!</w:t>
      </w:r>
    </w:p>
    <w:p w:rsidR="00823BD4" w:rsidRPr="00823BD4" w:rsidRDefault="00F314AF" w:rsidP="00823BD4">
      <w:pPr>
        <w:tabs>
          <w:tab w:val="num" w:pos="426"/>
        </w:tabs>
        <w:spacing w:line="276" w:lineRule="auto"/>
        <w:ind w:left="-851" w:right="-166"/>
        <w:rPr>
          <w:rFonts w:ascii="Arial" w:hAnsi="Arial" w:cs="Arial"/>
          <w:bCs/>
          <w:color w:val="002060"/>
          <w:sz w:val="26"/>
          <w:szCs w:val="26"/>
        </w:rPr>
      </w:pPr>
      <w:r w:rsidRPr="00823BD4">
        <w:rPr>
          <w:rFonts w:ascii="Arial" w:hAnsi="Arial" w:cs="Arial"/>
          <w:bCs/>
          <w:color w:val="002060"/>
          <w:sz w:val="26"/>
          <w:szCs w:val="26"/>
        </w:rPr>
        <w:t xml:space="preserve">Площадь музея занимательных наук </w:t>
      </w:r>
      <w:r w:rsidRPr="00823BD4">
        <w:rPr>
          <w:rFonts w:ascii="Arial" w:hAnsi="Arial" w:cs="Arial"/>
          <w:b/>
          <w:bCs/>
          <w:color w:val="FF3300"/>
          <w:sz w:val="26"/>
          <w:szCs w:val="26"/>
        </w:rPr>
        <w:t>«Квантум»</w:t>
      </w:r>
      <w:r w:rsidRPr="00823BD4">
        <w:rPr>
          <w:rFonts w:ascii="Arial" w:hAnsi="Arial" w:cs="Arial"/>
          <w:bCs/>
          <w:color w:val="002060"/>
          <w:sz w:val="26"/>
          <w:szCs w:val="26"/>
        </w:rPr>
        <w:t xml:space="preserve"> составляет около 1000 квадратных метров. Вся эта территория поделена на несколько интерактивных зон, посвященных разным направлениям науки. </w:t>
      </w:r>
    </w:p>
    <w:p w:rsidR="00F314AF" w:rsidRPr="00823BD4" w:rsidRDefault="00F314AF" w:rsidP="00823BD4">
      <w:pPr>
        <w:tabs>
          <w:tab w:val="num" w:pos="426"/>
        </w:tabs>
        <w:spacing w:line="276" w:lineRule="auto"/>
        <w:ind w:left="-851" w:right="-166"/>
        <w:rPr>
          <w:rFonts w:ascii="Arial" w:hAnsi="Arial" w:cs="Arial"/>
          <w:bCs/>
          <w:color w:val="002060"/>
          <w:sz w:val="26"/>
          <w:szCs w:val="26"/>
        </w:rPr>
      </w:pPr>
      <w:r w:rsidRPr="00823BD4">
        <w:rPr>
          <w:rFonts w:ascii="Arial" w:hAnsi="Arial" w:cs="Arial"/>
          <w:bCs/>
          <w:color w:val="002060"/>
          <w:sz w:val="26"/>
          <w:szCs w:val="26"/>
        </w:rPr>
        <w:t xml:space="preserve">В ходе экскурсии по музею </w:t>
      </w:r>
      <w:r w:rsidRPr="00823BD4">
        <w:rPr>
          <w:rFonts w:ascii="Arial" w:hAnsi="Arial" w:cs="Arial"/>
          <w:b/>
          <w:bCs/>
          <w:color w:val="FF3300"/>
          <w:sz w:val="26"/>
          <w:szCs w:val="26"/>
        </w:rPr>
        <w:t>«Квантум»</w:t>
      </w:r>
      <w:r w:rsidRPr="00823BD4">
        <w:rPr>
          <w:rFonts w:ascii="Arial" w:hAnsi="Arial" w:cs="Arial"/>
          <w:bCs/>
          <w:color w:val="002060"/>
          <w:sz w:val="26"/>
          <w:szCs w:val="26"/>
        </w:rPr>
        <w:t xml:space="preserve"> гости изучают следующие темы:</w:t>
      </w:r>
      <w:r w:rsidR="00823BD4" w:rsidRPr="00823BD4">
        <w:rPr>
          <w:rFonts w:ascii="Arial" w:hAnsi="Arial" w:cs="Arial"/>
          <w:bCs/>
          <w:color w:val="002060"/>
          <w:sz w:val="26"/>
          <w:szCs w:val="26"/>
        </w:rPr>
        <w:t xml:space="preserve"> </w:t>
      </w:r>
      <w:r w:rsidRPr="00823BD4">
        <w:rPr>
          <w:rFonts w:ascii="Arial" w:hAnsi="Arial" w:cs="Arial"/>
          <w:b/>
          <w:bCs/>
          <w:color w:val="002060"/>
          <w:sz w:val="26"/>
          <w:szCs w:val="26"/>
        </w:rPr>
        <w:t xml:space="preserve">«Биология». «Акустика».  «Оптика».  «Магнетизм». «Механика».  «Головоломки».  </w:t>
      </w:r>
    </w:p>
    <w:p w:rsidR="00823BD4" w:rsidRPr="004B652B" w:rsidRDefault="00823BD4" w:rsidP="00823BD4">
      <w:pPr>
        <w:spacing w:before="120" w:after="120"/>
        <w:ind w:left="-851" w:firstLine="425"/>
        <w:jc w:val="both"/>
        <w:rPr>
          <w:rFonts w:ascii="Arial" w:hAnsi="Arial" w:cs="Arial"/>
          <w:b/>
          <w:color w:val="0070C0"/>
          <w:sz w:val="30"/>
          <w:szCs w:val="30"/>
          <w:shd w:val="clear" w:color="auto" w:fill="FFFFFF"/>
        </w:rPr>
      </w:pPr>
      <w:r w:rsidRPr="004B652B">
        <w:rPr>
          <w:rFonts w:ascii="Arial" w:hAnsi="Arial" w:cs="Arial"/>
          <w:b/>
          <w:noProof/>
          <w:color w:val="0070C0"/>
          <w:sz w:val="30"/>
          <w:szCs w:val="30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4E192473" wp14:editId="35982259">
            <wp:simplePos x="0" y="0"/>
            <wp:positionH relativeFrom="column">
              <wp:posOffset>4944110</wp:posOffset>
            </wp:positionH>
            <wp:positionV relativeFrom="paragraph">
              <wp:posOffset>196325</wp:posOffset>
            </wp:positionV>
            <wp:extent cx="1871345" cy="1243965"/>
            <wp:effectExtent l="0" t="0" r="0" b="0"/>
            <wp:wrapTight wrapText="bothSides">
              <wp:wrapPolygon edited="0">
                <wp:start x="0" y="0"/>
                <wp:lineTo x="0" y="21170"/>
                <wp:lineTo x="21329" y="21170"/>
                <wp:lineTo x="2132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52B">
        <w:rPr>
          <w:rFonts w:ascii="Arial" w:hAnsi="Arial" w:cs="Arial"/>
          <w:b/>
          <w:color w:val="0070C0"/>
          <w:sz w:val="30"/>
          <w:szCs w:val="30"/>
          <w:shd w:val="clear" w:color="auto" w:fill="FFFFFF"/>
        </w:rPr>
        <w:t>Музей Авиации и Космонавтики</w:t>
      </w:r>
    </w:p>
    <w:p w:rsidR="00F314AF" w:rsidRPr="00823BD4" w:rsidRDefault="00823BD4" w:rsidP="00823BD4">
      <w:pPr>
        <w:spacing w:before="120" w:after="120" w:line="276" w:lineRule="auto"/>
        <w:ind w:left="-851" w:right="424"/>
        <w:jc w:val="both"/>
        <w:rPr>
          <w:rFonts w:ascii="Arial" w:hAnsi="Arial" w:cs="Arial"/>
          <w:color w:val="002060"/>
          <w:sz w:val="24"/>
          <w:szCs w:val="26"/>
          <w:shd w:val="clear" w:color="auto" w:fill="FFFFFF"/>
        </w:rPr>
      </w:pPr>
      <w:r w:rsidRPr="00823BD4">
        <w:rPr>
          <w:rFonts w:ascii="Arial" w:hAnsi="Arial" w:cs="Arial"/>
          <w:noProof/>
          <w:color w:val="002060"/>
          <w:sz w:val="24"/>
          <w:szCs w:val="26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170AF552" wp14:editId="1A72157F">
            <wp:simplePos x="0" y="0"/>
            <wp:positionH relativeFrom="column">
              <wp:posOffset>4947920</wp:posOffset>
            </wp:positionH>
            <wp:positionV relativeFrom="paragraph">
              <wp:posOffset>1265643</wp:posOffset>
            </wp:positionV>
            <wp:extent cx="1867535" cy="1242695"/>
            <wp:effectExtent l="0" t="0" r="0" b="0"/>
            <wp:wrapTight wrapText="bothSides">
              <wp:wrapPolygon edited="0">
                <wp:start x="0" y="0"/>
                <wp:lineTo x="0" y="21192"/>
                <wp:lineTo x="21372" y="21192"/>
                <wp:lineTo x="21372" y="0"/>
                <wp:lineTo x="0" y="0"/>
              </wp:wrapPolygon>
            </wp:wrapTight>
            <wp:docPr id="3" name="Рисунок 3" descr="https://content.onliner.by/news/1100x5616/d153bbbe5683d575df6765492d78f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onliner.by/news/1100x5616/d153bbbe5683d575df6765492d78f5e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BD4">
        <w:rPr>
          <w:rFonts w:ascii="Arial" w:hAnsi="Arial" w:cs="Arial"/>
          <w:color w:val="002060"/>
          <w:sz w:val="24"/>
          <w:szCs w:val="26"/>
          <w:shd w:val="clear" w:color="auto" w:fill="FFFFFF"/>
        </w:rPr>
        <w:t>Под Минском открылся первый в стране Музей авиации и космонавтики. Здесь, на аэродроме в Липках собрали свыше 50 летательных аппаратов разных эпох. В некоторые из них даже можно заглянуть.</w:t>
      </w:r>
      <w:r w:rsidRPr="00823BD4">
        <w:rPr>
          <w:rFonts w:ascii="Arial" w:hAnsi="Arial" w:cs="Arial"/>
          <w:b/>
          <w:color w:val="002060"/>
          <w:sz w:val="24"/>
          <w:szCs w:val="26"/>
          <w:shd w:val="clear" w:color="auto" w:fill="FFFFFF"/>
        </w:rPr>
        <w:t xml:space="preserve"> Среди экспонатов</w:t>
      </w:r>
      <w:r w:rsidRPr="00823BD4">
        <w:rPr>
          <w:rFonts w:ascii="Arial" w:hAnsi="Arial" w:cs="Arial"/>
          <w:color w:val="002060"/>
          <w:sz w:val="24"/>
          <w:szCs w:val="26"/>
          <w:shd w:val="clear" w:color="auto" w:fill="FFFFFF"/>
        </w:rPr>
        <w:t xml:space="preserve"> – модель Як-18, на которой учился летать </w:t>
      </w:r>
      <w:r w:rsidRPr="00823BD4">
        <w:rPr>
          <w:rFonts w:ascii="Arial" w:hAnsi="Arial" w:cs="Arial"/>
          <w:b/>
          <w:color w:val="002060"/>
          <w:sz w:val="24"/>
          <w:szCs w:val="26"/>
          <w:shd w:val="clear" w:color="auto" w:fill="FFFFFF"/>
        </w:rPr>
        <w:t>Юрий Гагарин.</w:t>
      </w:r>
      <w:r w:rsidRPr="00823BD4">
        <w:rPr>
          <w:rFonts w:ascii="Arial" w:hAnsi="Arial" w:cs="Arial"/>
          <w:color w:val="002060"/>
          <w:sz w:val="24"/>
          <w:szCs w:val="26"/>
          <w:shd w:val="clear" w:color="auto" w:fill="FFFFFF"/>
        </w:rPr>
        <w:t xml:space="preserve"> Самолет МиГ-21 отслужил в Афганистане и вернул домой всех белорусских летчиков. Рядом с ним можно увидеть первый </w:t>
      </w:r>
      <w:r w:rsidRPr="00823BD4">
        <w:rPr>
          <w:rFonts w:ascii="Arial" w:hAnsi="Arial" w:cs="Arial"/>
          <w:b/>
          <w:color w:val="002060"/>
          <w:sz w:val="24"/>
          <w:szCs w:val="26"/>
          <w:shd w:val="clear" w:color="auto" w:fill="FFFFFF"/>
        </w:rPr>
        <w:t>президентский борт Ту-154</w:t>
      </w:r>
      <w:r w:rsidRPr="00823BD4">
        <w:rPr>
          <w:rFonts w:ascii="Arial" w:hAnsi="Arial" w:cs="Arial"/>
          <w:color w:val="002060"/>
          <w:sz w:val="24"/>
          <w:szCs w:val="26"/>
          <w:shd w:val="clear" w:color="auto" w:fill="FFFFFF"/>
        </w:rPr>
        <w:t xml:space="preserve">, на котором с 1995 по 2016 год летали правительственные делегации. Среди вертолетов — тяжелый транспортник Ми-26, некогда боевой Ми-24П и знаменитый Ми-8Т. Из необычного — наземный </w:t>
      </w:r>
      <w:r w:rsidRPr="00823BD4">
        <w:rPr>
          <w:rFonts w:ascii="Arial" w:hAnsi="Arial" w:cs="Arial"/>
          <w:b/>
          <w:color w:val="002060"/>
          <w:sz w:val="24"/>
          <w:szCs w:val="26"/>
          <w:shd w:val="clear" w:color="auto" w:fill="FFFFFF"/>
        </w:rPr>
        <w:t xml:space="preserve">катапультный тренажер. </w:t>
      </w:r>
      <w:r w:rsidRPr="00823BD4">
        <w:rPr>
          <w:rFonts w:ascii="Arial" w:hAnsi="Arial" w:cs="Arial"/>
          <w:color w:val="002060"/>
          <w:sz w:val="24"/>
          <w:szCs w:val="26"/>
          <w:shd w:val="clear" w:color="auto" w:fill="FFFFFF"/>
        </w:rPr>
        <w:t xml:space="preserve">Техникой можно любоваться не только снаружи. В музее выбрали 10 самолетов для «полного погружения»: посетители музея могут заглянуть в фюзеляж и посидеть в кабине пилотов. Помимо авиационной экспозиции, в музее собрана и </w:t>
      </w:r>
      <w:r w:rsidRPr="00823BD4">
        <w:rPr>
          <w:rFonts w:ascii="Arial" w:hAnsi="Arial" w:cs="Arial"/>
          <w:b/>
          <w:color w:val="002060"/>
          <w:sz w:val="24"/>
          <w:szCs w:val="26"/>
          <w:shd w:val="clear" w:color="auto" w:fill="FFFFFF"/>
        </w:rPr>
        <w:t>космическая техника.</w:t>
      </w:r>
      <w:r w:rsidRPr="00823BD4">
        <w:rPr>
          <w:rFonts w:ascii="Arial" w:hAnsi="Arial" w:cs="Arial"/>
          <w:color w:val="002060"/>
          <w:sz w:val="24"/>
          <w:szCs w:val="26"/>
          <w:shd w:val="clear" w:color="auto" w:fill="FFFFFF"/>
        </w:rPr>
        <w:t xml:space="preserve"> Здесь «приземлились» два спускаемых корабля «Союз», которые специально доставлены в Липки из Королева. </w:t>
      </w:r>
    </w:p>
    <w:p w:rsidR="001E2A05" w:rsidRPr="00823BD4" w:rsidRDefault="001E2A05" w:rsidP="00713984">
      <w:pPr>
        <w:spacing w:line="276" w:lineRule="auto"/>
        <w:ind w:left="-851" w:right="426"/>
        <w:jc w:val="both"/>
        <w:rPr>
          <w:sz w:val="2"/>
        </w:rPr>
      </w:pPr>
    </w:p>
    <w:p w:rsidR="001E2A05" w:rsidRPr="006D4927" w:rsidRDefault="001E2A05" w:rsidP="001E2A05">
      <w:pPr>
        <w:spacing w:line="276" w:lineRule="auto"/>
        <w:ind w:left="-851" w:right="426"/>
        <w:jc w:val="center"/>
        <w:rPr>
          <w:b/>
          <w:color w:val="002060"/>
          <w:sz w:val="8"/>
        </w:rPr>
      </w:pPr>
      <w:r w:rsidRPr="006D4927">
        <w:rPr>
          <w:b/>
          <w:color w:val="002060"/>
          <w:sz w:val="38"/>
          <w:szCs w:val="38"/>
        </w:rPr>
        <w:t>Стоимость экскурсии:</w:t>
      </w:r>
      <w:r w:rsidR="002E67D5">
        <w:rPr>
          <w:b/>
          <w:color w:val="002060"/>
          <w:sz w:val="38"/>
          <w:szCs w:val="38"/>
        </w:rPr>
        <w:t xml:space="preserve"> </w:t>
      </w:r>
      <w:r w:rsidR="003C057E">
        <w:rPr>
          <w:b/>
          <w:color w:val="002060"/>
          <w:sz w:val="38"/>
          <w:szCs w:val="38"/>
        </w:rPr>
        <w:t>от 70</w:t>
      </w:r>
      <w:bookmarkStart w:id="0" w:name="_GoBack"/>
      <w:bookmarkEnd w:id="0"/>
      <w:r w:rsidR="004B652B">
        <w:rPr>
          <w:b/>
          <w:color w:val="002060"/>
          <w:sz w:val="38"/>
          <w:szCs w:val="38"/>
        </w:rPr>
        <w:t xml:space="preserve"> бел. руб. </w:t>
      </w:r>
    </w:p>
    <w:p w:rsidR="004B652B" w:rsidRDefault="004B652B" w:rsidP="00823BD4">
      <w:pPr>
        <w:spacing w:line="276" w:lineRule="auto"/>
        <w:ind w:left="-851" w:right="426"/>
        <w:rPr>
          <w:b/>
          <w:color w:val="002060"/>
          <w:sz w:val="32"/>
        </w:rPr>
      </w:pPr>
    </w:p>
    <w:p w:rsidR="001E2A05" w:rsidRPr="00823BD4" w:rsidRDefault="001E2A05" w:rsidP="00823BD4">
      <w:pPr>
        <w:spacing w:line="276" w:lineRule="auto"/>
        <w:ind w:left="-851" w:right="426"/>
        <w:rPr>
          <w:b/>
          <w:color w:val="002060"/>
          <w:sz w:val="32"/>
        </w:rPr>
      </w:pPr>
      <w:r w:rsidRPr="001E2A05">
        <w:rPr>
          <w:b/>
          <w:color w:val="002060"/>
          <w:sz w:val="32"/>
        </w:rPr>
        <w:t xml:space="preserve">В стоимость входит: </w:t>
      </w:r>
      <w:r w:rsidR="00823BD4" w:rsidRPr="00823BD4">
        <w:rPr>
          <w:color w:val="002060"/>
          <w:sz w:val="32"/>
        </w:rPr>
        <w:t>проезд</w:t>
      </w:r>
      <w:r w:rsidR="00823BD4">
        <w:rPr>
          <w:color w:val="002060"/>
          <w:sz w:val="32"/>
        </w:rPr>
        <w:t xml:space="preserve"> на автобусе туркласса, экскурсионное обслуживание, входные билеты и </w:t>
      </w:r>
      <w:r w:rsidR="004B652B">
        <w:rPr>
          <w:color w:val="002060"/>
          <w:sz w:val="32"/>
        </w:rPr>
        <w:t>экскурсии.</w:t>
      </w:r>
    </w:p>
    <w:p w:rsidR="006D4927" w:rsidRDefault="006D4927" w:rsidP="001E2A05">
      <w:pPr>
        <w:spacing w:line="276" w:lineRule="auto"/>
        <w:ind w:left="-851" w:right="426"/>
        <w:rPr>
          <w:color w:val="002060"/>
          <w:sz w:val="32"/>
        </w:rPr>
      </w:pPr>
    </w:p>
    <w:p w:rsidR="00B63A4B" w:rsidRPr="004B652B" w:rsidRDefault="00823BD4" w:rsidP="00823BD4">
      <w:pPr>
        <w:spacing w:line="276" w:lineRule="auto"/>
        <w:ind w:left="-851" w:right="426"/>
        <w:jc w:val="center"/>
        <w:rPr>
          <w:rFonts w:ascii="Arial" w:hAnsi="Arial" w:cs="Arial"/>
          <w:color w:val="002060"/>
          <w:sz w:val="36"/>
          <w:szCs w:val="36"/>
        </w:rPr>
      </w:pPr>
      <w:r w:rsidRPr="004B652B">
        <w:rPr>
          <w:b/>
          <w:color w:val="002060"/>
          <w:sz w:val="36"/>
          <w:szCs w:val="36"/>
        </w:rPr>
        <w:t xml:space="preserve">Контакты: </w:t>
      </w:r>
      <w:r w:rsidRPr="004B652B">
        <w:rPr>
          <w:color w:val="002060"/>
          <w:sz w:val="36"/>
          <w:szCs w:val="36"/>
        </w:rPr>
        <w:t>8029-566-83-70 Виктория</w:t>
      </w:r>
    </w:p>
    <w:sectPr w:rsidR="00B63A4B" w:rsidRPr="004B652B" w:rsidSect="00823BD4">
      <w:headerReference w:type="default" r:id="rId12"/>
      <w:pgSz w:w="11906" w:h="16838"/>
      <w:pgMar w:top="1134" w:right="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7D" w:rsidRDefault="00624B7D" w:rsidP="00DC0DE1">
      <w:r>
        <w:separator/>
      </w:r>
    </w:p>
  </w:endnote>
  <w:endnote w:type="continuationSeparator" w:id="0">
    <w:p w:rsidR="00624B7D" w:rsidRDefault="00624B7D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7D" w:rsidRDefault="00624B7D" w:rsidP="00DC0DE1">
      <w:r>
        <w:separator/>
      </w:r>
    </w:p>
  </w:footnote>
  <w:footnote w:type="continuationSeparator" w:id="0">
    <w:p w:rsidR="00624B7D" w:rsidRDefault="00624B7D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54" w:rsidRPr="00823BD4" w:rsidRDefault="007662C8" w:rsidP="007662C8">
    <w:pPr>
      <w:pStyle w:val="a3"/>
      <w:ind w:left="2127"/>
      <w:jc w:val="both"/>
      <w:rPr>
        <w:color w:val="002060"/>
        <w:sz w:val="18"/>
      </w:rPr>
    </w:pPr>
    <w:r w:rsidRPr="00823BD4">
      <w:rPr>
        <w:noProof/>
        <w:color w:val="002060"/>
        <w:sz w:val="18"/>
      </w:rPr>
      <w:drawing>
        <wp:anchor distT="0" distB="0" distL="114300" distR="114300" simplePos="0" relativeHeight="251658240" behindDoc="1" locked="0" layoutInCell="1" allowOverlap="1" wp14:anchorId="4C35564E" wp14:editId="353CC7F3">
          <wp:simplePos x="0" y="0"/>
          <wp:positionH relativeFrom="column">
            <wp:posOffset>78499</wp:posOffset>
          </wp:positionH>
          <wp:positionV relativeFrom="paragraph">
            <wp:posOffset>-82528</wp:posOffset>
          </wp:positionV>
          <wp:extent cx="1134745" cy="972820"/>
          <wp:effectExtent l="0" t="0" r="8255" b="0"/>
          <wp:wrapTight wrapText="bothSides">
            <wp:wrapPolygon edited="0">
              <wp:start x="8703" y="0"/>
              <wp:lineTo x="6890" y="846"/>
              <wp:lineTo x="4351" y="5076"/>
              <wp:lineTo x="4351" y="9728"/>
              <wp:lineTo x="7978" y="13535"/>
              <wp:lineTo x="0" y="14804"/>
              <wp:lineTo x="0" y="20303"/>
              <wp:lineTo x="363" y="21149"/>
              <wp:lineTo x="21395" y="21149"/>
              <wp:lineTo x="21395" y="14804"/>
              <wp:lineTo x="12692" y="13535"/>
              <wp:lineTo x="17406" y="8460"/>
              <wp:lineTo x="17406" y="6768"/>
              <wp:lineTo x="15593" y="2115"/>
              <wp:lineTo x="14505" y="0"/>
              <wp:lineTo x="8703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654" w:rsidRPr="00823BD4">
      <w:rPr>
        <w:color w:val="002060"/>
        <w:sz w:val="18"/>
      </w:rPr>
      <w:t xml:space="preserve">ООО «Свит тревел»                                                          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 xml:space="preserve">р/с BY 93 </w:t>
    </w:r>
    <w:r w:rsidRPr="00823BD4">
      <w:rPr>
        <w:color w:val="002060"/>
        <w:sz w:val="18"/>
        <w:lang w:val="en-US"/>
      </w:rPr>
      <w:t>AKBB</w:t>
    </w:r>
    <w:r w:rsidRPr="00823BD4">
      <w:rPr>
        <w:color w:val="002060"/>
        <w:sz w:val="18"/>
      </w:rPr>
      <w:t xml:space="preserve"> 3012 0000 1431 6000 0000                            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 xml:space="preserve">ЦБУ 601 г. Молодечно                                                        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 xml:space="preserve">ОАО «АСБ Беларусбанк», код </w:t>
    </w:r>
    <w:r w:rsidRPr="00823BD4">
      <w:rPr>
        <w:color w:val="002060"/>
        <w:sz w:val="18"/>
        <w:lang w:val="en-US"/>
      </w:rPr>
      <w:t>AKBBBY</w:t>
    </w:r>
    <w:r w:rsidRPr="00823BD4">
      <w:rPr>
        <w:color w:val="002060"/>
        <w:sz w:val="18"/>
      </w:rPr>
      <w:t xml:space="preserve">2Х                     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>УНН 692262524</w:t>
    </w:r>
  </w:p>
  <w:p w:rsidR="00AD2654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 xml:space="preserve">Г. </w:t>
    </w:r>
    <w:r w:rsidR="00823BD4" w:rsidRPr="00823BD4">
      <w:rPr>
        <w:color w:val="002060"/>
        <w:sz w:val="18"/>
      </w:rPr>
      <w:t>Молодечно, ул.Виленская 10-208</w:t>
    </w:r>
    <w:r w:rsidRPr="00823BD4">
      <w:rPr>
        <w:color w:val="002060"/>
        <w:sz w:val="18"/>
      </w:rPr>
      <w:t xml:space="preserve">                                                         </w:t>
    </w:r>
    <w:r w:rsidRPr="00823BD4">
      <w:rPr>
        <w:b/>
        <w:color w:val="002060"/>
        <w:sz w:val="18"/>
      </w:rPr>
      <w:t xml:space="preserve"> </w:t>
    </w:r>
  </w:p>
  <w:p w:rsidR="00B06C3D" w:rsidRPr="00823BD4" w:rsidRDefault="00AD2654" w:rsidP="007662C8">
    <w:pPr>
      <w:pStyle w:val="a3"/>
      <w:ind w:left="2127"/>
      <w:jc w:val="both"/>
      <w:rPr>
        <w:color w:val="002060"/>
        <w:sz w:val="18"/>
      </w:rPr>
    </w:pPr>
    <w:r w:rsidRPr="00823BD4">
      <w:rPr>
        <w:color w:val="002060"/>
        <w:sz w:val="18"/>
      </w:rPr>
      <w:t>Тел. 8(0176) 709-706</w:t>
    </w:r>
  </w:p>
  <w:p w:rsidR="007662C8" w:rsidRPr="007662C8" w:rsidRDefault="007662C8" w:rsidP="007662C8">
    <w:pPr>
      <w:pStyle w:val="a3"/>
      <w:ind w:left="2127"/>
      <w:jc w:val="both"/>
      <w:rPr>
        <w:color w:val="002060"/>
        <w:sz w:val="10"/>
      </w:rPr>
    </w:pPr>
  </w:p>
  <w:p w:rsidR="007662C8" w:rsidRPr="00B63A4B" w:rsidRDefault="007662C8" w:rsidP="007662C8">
    <w:pPr>
      <w:pStyle w:val="a3"/>
      <w:ind w:left="2127"/>
      <w:jc w:val="both"/>
      <w:rPr>
        <w:color w:val="002060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3D8"/>
    <w:multiLevelType w:val="multilevel"/>
    <w:tmpl w:val="27F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72A05"/>
    <w:multiLevelType w:val="hybridMultilevel"/>
    <w:tmpl w:val="7D80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0A83"/>
    <w:multiLevelType w:val="hybridMultilevel"/>
    <w:tmpl w:val="0BFADA4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2A54"/>
    <w:multiLevelType w:val="multilevel"/>
    <w:tmpl w:val="06B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E3127"/>
    <w:multiLevelType w:val="hybridMultilevel"/>
    <w:tmpl w:val="A4B2C8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246CE"/>
    <w:rsid w:val="00032095"/>
    <w:rsid w:val="0003570A"/>
    <w:rsid w:val="000C1F74"/>
    <w:rsid w:val="000D47AB"/>
    <w:rsid w:val="000E53BC"/>
    <w:rsid w:val="000E5772"/>
    <w:rsid w:val="000F5982"/>
    <w:rsid w:val="00116BF8"/>
    <w:rsid w:val="00117BD1"/>
    <w:rsid w:val="0015314B"/>
    <w:rsid w:val="00161C00"/>
    <w:rsid w:val="00162974"/>
    <w:rsid w:val="00167AC0"/>
    <w:rsid w:val="001978B2"/>
    <w:rsid w:val="001A4C8F"/>
    <w:rsid w:val="001C5985"/>
    <w:rsid w:val="001D7951"/>
    <w:rsid w:val="001E1E84"/>
    <w:rsid w:val="001E2A05"/>
    <w:rsid w:val="001E5F9D"/>
    <w:rsid w:val="00203B67"/>
    <w:rsid w:val="0022429A"/>
    <w:rsid w:val="00232C46"/>
    <w:rsid w:val="00243920"/>
    <w:rsid w:val="00244A1A"/>
    <w:rsid w:val="0025371A"/>
    <w:rsid w:val="002702B2"/>
    <w:rsid w:val="00270A08"/>
    <w:rsid w:val="00285B6F"/>
    <w:rsid w:val="00293B49"/>
    <w:rsid w:val="002B6B1F"/>
    <w:rsid w:val="002B7682"/>
    <w:rsid w:val="002C1C9E"/>
    <w:rsid w:val="002C4C78"/>
    <w:rsid w:val="002C7C42"/>
    <w:rsid w:val="002D2773"/>
    <w:rsid w:val="002E1076"/>
    <w:rsid w:val="002E2D54"/>
    <w:rsid w:val="002E67D5"/>
    <w:rsid w:val="003220F2"/>
    <w:rsid w:val="00360066"/>
    <w:rsid w:val="003731D4"/>
    <w:rsid w:val="003C057E"/>
    <w:rsid w:val="003C2851"/>
    <w:rsid w:val="003E7AE5"/>
    <w:rsid w:val="00402D8D"/>
    <w:rsid w:val="0040356A"/>
    <w:rsid w:val="00414993"/>
    <w:rsid w:val="00415771"/>
    <w:rsid w:val="004444B2"/>
    <w:rsid w:val="004462D1"/>
    <w:rsid w:val="00486A25"/>
    <w:rsid w:val="00492762"/>
    <w:rsid w:val="004A36B5"/>
    <w:rsid w:val="004B652B"/>
    <w:rsid w:val="004F24F0"/>
    <w:rsid w:val="00582EE0"/>
    <w:rsid w:val="0058480D"/>
    <w:rsid w:val="005C57FC"/>
    <w:rsid w:val="006070A3"/>
    <w:rsid w:val="00613123"/>
    <w:rsid w:val="006158AE"/>
    <w:rsid w:val="00624B7D"/>
    <w:rsid w:val="006604E8"/>
    <w:rsid w:val="006623E4"/>
    <w:rsid w:val="00663C52"/>
    <w:rsid w:val="006854B3"/>
    <w:rsid w:val="00687F5A"/>
    <w:rsid w:val="006962B5"/>
    <w:rsid w:val="006C7E36"/>
    <w:rsid w:val="006D09C7"/>
    <w:rsid w:val="006D4927"/>
    <w:rsid w:val="006E00DB"/>
    <w:rsid w:val="006E1221"/>
    <w:rsid w:val="006E3269"/>
    <w:rsid w:val="006F10C9"/>
    <w:rsid w:val="00713984"/>
    <w:rsid w:val="00732B32"/>
    <w:rsid w:val="00762A26"/>
    <w:rsid w:val="007662C8"/>
    <w:rsid w:val="00780F39"/>
    <w:rsid w:val="0079716F"/>
    <w:rsid w:val="007B1ED9"/>
    <w:rsid w:val="007B39F8"/>
    <w:rsid w:val="007C2790"/>
    <w:rsid w:val="007D4866"/>
    <w:rsid w:val="007F4D4C"/>
    <w:rsid w:val="00823BD4"/>
    <w:rsid w:val="00846773"/>
    <w:rsid w:val="008617F1"/>
    <w:rsid w:val="00866E7C"/>
    <w:rsid w:val="008864F2"/>
    <w:rsid w:val="008B75B8"/>
    <w:rsid w:val="00922857"/>
    <w:rsid w:val="00952AF9"/>
    <w:rsid w:val="00955081"/>
    <w:rsid w:val="00966816"/>
    <w:rsid w:val="00977685"/>
    <w:rsid w:val="009F08FC"/>
    <w:rsid w:val="00A56395"/>
    <w:rsid w:val="00A74B73"/>
    <w:rsid w:val="00A95A9B"/>
    <w:rsid w:val="00AA4E1D"/>
    <w:rsid w:val="00AB028D"/>
    <w:rsid w:val="00AC1525"/>
    <w:rsid w:val="00AC21A7"/>
    <w:rsid w:val="00AC6C47"/>
    <w:rsid w:val="00AD2654"/>
    <w:rsid w:val="00AD43F4"/>
    <w:rsid w:val="00AE6B39"/>
    <w:rsid w:val="00AF64EC"/>
    <w:rsid w:val="00B05508"/>
    <w:rsid w:val="00B06C3D"/>
    <w:rsid w:val="00B100E7"/>
    <w:rsid w:val="00B20E7A"/>
    <w:rsid w:val="00B256D6"/>
    <w:rsid w:val="00B26312"/>
    <w:rsid w:val="00B46A3E"/>
    <w:rsid w:val="00B571DC"/>
    <w:rsid w:val="00B62B0B"/>
    <w:rsid w:val="00B63A4B"/>
    <w:rsid w:val="00B71AC2"/>
    <w:rsid w:val="00B72FB4"/>
    <w:rsid w:val="00BB0927"/>
    <w:rsid w:val="00BC5F58"/>
    <w:rsid w:val="00C04DBD"/>
    <w:rsid w:val="00C1462F"/>
    <w:rsid w:val="00C34A21"/>
    <w:rsid w:val="00C40F93"/>
    <w:rsid w:val="00C53CC2"/>
    <w:rsid w:val="00C53F4A"/>
    <w:rsid w:val="00C84B9E"/>
    <w:rsid w:val="00CA3F7D"/>
    <w:rsid w:val="00CA4AD7"/>
    <w:rsid w:val="00CB3471"/>
    <w:rsid w:val="00CC1F25"/>
    <w:rsid w:val="00CE142D"/>
    <w:rsid w:val="00D06362"/>
    <w:rsid w:val="00D102B5"/>
    <w:rsid w:val="00D3274D"/>
    <w:rsid w:val="00D40B6C"/>
    <w:rsid w:val="00D5168E"/>
    <w:rsid w:val="00D74E6C"/>
    <w:rsid w:val="00DC0DE1"/>
    <w:rsid w:val="00DC2D8C"/>
    <w:rsid w:val="00DC3762"/>
    <w:rsid w:val="00DD04A0"/>
    <w:rsid w:val="00DF1BED"/>
    <w:rsid w:val="00E146D7"/>
    <w:rsid w:val="00E1566D"/>
    <w:rsid w:val="00E667E9"/>
    <w:rsid w:val="00ED6799"/>
    <w:rsid w:val="00EF0AFB"/>
    <w:rsid w:val="00EF47A1"/>
    <w:rsid w:val="00EF5A94"/>
    <w:rsid w:val="00EF6646"/>
    <w:rsid w:val="00F00961"/>
    <w:rsid w:val="00F02702"/>
    <w:rsid w:val="00F10A04"/>
    <w:rsid w:val="00F314AF"/>
    <w:rsid w:val="00F336CD"/>
    <w:rsid w:val="00F33B30"/>
    <w:rsid w:val="00F7552B"/>
    <w:rsid w:val="00F75D7B"/>
    <w:rsid w:val="00F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0E4B8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0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cp:lastPrinted>2024-02-20T13:25:00Z</cp:lastPrinted>
  <dcterms:created xsi:type="dcterms:W3CDTF">2025-01-31T09:12:00Z</dcterms:created>
  <dcterms:modified xsi:type="dcterms:W3CDTF">2025-01-31T09:36:00Z</dcterms:modified>
</cp:coreProperties>
</file>