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Pr="00105B82" w:rsidRDefault="00B06C3D">
      <w:pPr>
        <w:rPr>
          <w:sz w:val="2"/>
        </w:rPr>
      </w:pPr>
    </w:p>
    <w:p w:rsidR="00F64FEE" w:rsidRPr="00C6568B" w:rsidRDefault="00F64FEE" w:rsidP="007D568E">
      <w:pPr>
        <w:ind w:left="142" w:right="225"/>
        <w:contextualSpacing/>
        <w:jc w:val="center"/>
        <w:rPr>
          <w:rFonts w:eastAsia="Calibri"/>
          <w:color w:val="002060"/>
          <w:sz w:val="2"/>
          <w:szCs w:val="16"/>
          <w:lang w:val="be-BY" w:eastAsia="en-US"/>
        </w:rPr>
      </w:pPr>
    </w:p>
    <w:p w:rsidR="00273854" w:rsidRDefault="00580195" w:rsidP="00E479CB">
      <w:pPr>
        <w:ind w:left="-284" w:right="-1"/>
        <w:contextualSpacing/>
        <w:jc w:val="center"/>
        <w:rPr>
          <w:rFonts w:ascii="Cambria" w:eastAsia="Calibri" w:hAnsi="Cambria" w:cs="Harrington"/>
          <w:b/>
          <w:i/>
          <w:color w:val="FF0000"/>
          <w:sz w:val="52"/>
          <w:szCs w:val="52"/>
          <w:lang w:eastAsia="en-US"/>
        </w:rPr>
      </w:pPr>
      <w:r w:rsidRPr="00E479CB">
        <w:rPr>
          <w:rFonts w:ascii="Cambria" w:eastAsia="Calibri" w:hAnsi="Cambria"/>
          <w:i/>
          <w:noProof/>
          <w:color w:val="FF0000"/>
          <w:sz w:val="52"/>
          <w:szCs w:val="52"/>
          <w:u w:val="single"/>
        </w:rPr>
        <w:drawing>
          <wp:anchor distT="0" distB="0" distL="114300" distR="114300" simplePos="0" relativeHeight="251661312" behindDoc="1" locked="0" layoutInCell="1" allowOverlap="1" wp14:anchorId="2F791686" wp14:editId="5361E998">
            <wp:simplePos x="0" y="0"/>
            <wp:positionH relativeFrom="page">
              <wp:posOffset>4982845</wp:posOffset>
            </wp:positionH>
            <wp:positionV relativeFrom="paragraph">
              <wp:posOffset>136525</wp:posOffset>
            </wp:positionV>
            <wp:extent cx="2577465" cy="2577465"/>
            <wp:effectExtent l="0" t="0" r="0" b="0"/>
            <wp:wrapTight wrapText="bothSides">
              <wp:wrapPolygon edited="0">
                <wp:start x="7503" y="5109"/>
                <wp:lineTo x="4630" y="6545"/>
                <wp:lineTo x="3831" y="7184"/>
                <wp:lineTo x="3512" y="9100"/>
                <wp:lineTo x="3512" y="12133"/>
                <wp:lineTo x="3672" y="13091"/>
                <wp:lineTo x="4310" y="13091"/>
                <wp:lineTo x="3831" y="15645"/>
                <wp:lineTo x="3991" y="15965"/>
                <wp:lineTo x="7663" y="17880"/>
                <wp:lineTo x="13570" y="17880"/>
                <wp:lineTo x="17082" y="15965"/>
                <wp:lineTo x="18040" y="11814"/>
                <wp:lineTo x="17880" y="9100"/>
                <wp:lineTo x="17242" y="7982"/>
                <wp:lineTo x="17561" y="7344"/>
                <wp:lineTo x="16603" y="6545"/>
                <wp:lineTo x="13729" y="5109"/>
                <wp:lineTo x="7503" y="5109"/>
              </wp:wrapPolygon>
            </wp:wrapTight>
            <wp:docPr id="10" name="Рисунок 10" descr="https://ief.belstu.by/wp-content/uploads/2021/10/kommunar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ef.belstu.by/wp-content/uploads/2021/10/kommunar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462" w:rsidRPr="00E479CB">
        <w:rPr>
          <w:rFonts w:ascii="Cambria" w:eastAsia="Calibri" w:hAnsi="Cambria" w:cs="Cambria"/>
          <w:b/>
          <w:i/>
          <w:color w:val="FF0000"/>
          <w:sz w:val="52"/>
          <w:szCs w:val="52"/>
          <w:lang w:val="be-BY" w:eastAsia="en-US"/>
        </w:rPr>
        <w:t>Кондитерская</w:t>
      </w:r>
      <w:r w:rsidR="008D4462" w:rsidRPr="00E479CB">
        <w:rPr>
          <w:rFonts w:ascii="Cambria" w:eastAsia="Calibri" w:hAnsi="Cambria"/>
          <w:b/>
          <w:i/>
          <w:color w:val="FF0000"/>
          <w:sz w:val="52"/>
          <w:szCs w:val="52"/>
          <w:lang w:val="be-BY" w:eastAsia="en-US"/>
        </w:rPr>
        <w:t xml:space="preserve"> </w:t>
      </w:r>
      <w:r w:rsidR="008D4462" w:rsidRPr="00E479CB">
        <w:rPr>
          <w:rFonts w:ascii="Cambria" w:eastAsia="Calibri" w:hAnsi="Cambria" w:cs="Cambria"/>
          <w:b/>
          <w:i/>
          <w:color w:val="FF0000"/>
          <w:sz w:val="52"/>
          <w:szCs w:val="52"/>
          <w:lang w:val="be-BY" w:eastAsia="en-US"/>
        </w:rPr>
        <w:t>ф</w:t>
      </w:r>
      <w:r w:rsidR="0092249D" w:rsidRPr="00E479CB">
        <w:rPr>
          <w:rFonts w:ascii="Cambria" w:eastAsia="Calibri" w:hAnsi="Cambria" w:cs="Cambria"/>
          <w:b/>
          <w:i/>
          <w:color w:val="FF0000"/>
          <w:sz w:val="52"/>
          <w:szCs w:val="52"/>
          <w:lang w:val="be-BY" w:eastAsia="en-US"/>
        </w:rPr>
        <w:t>абрика</w:t>
      </w:r>
      <w:r w:rsidR="0092249D" w:rsidRPr="00E479CB">
        <w:rPr>
          <w:rFonts w:ascii="Cambria" w:eastAsia="Calibri" w:hAnsi="Cambria"/>
          <w:b/>
          <w:i/>
          <w:color w:val="FF0000"/>
          <w:sz w:val="52"/>
          <w:szCs w:val="52"/>
          <w:lang w:val="be-BY" w:eastAsia="en-US"/>
        </w:rPr>
        <w:t xml:space="preserve"> </w:t>
      </w:r>
      <w:r w:rsidR="008D4462" w:rsidRPr="00BF3ABF">
        <w:rPr>
          <w:rFonts w:ascii="Cambria" w:eastAsia="Calibri" w:hAnsi="Cambria"/>
          <w:b/>
          <w:i/>
          <w:color w:val="FF0000"/>
          <w:sz w:val="56"/>
          <w:szCs w:val="60"/>
          <w:lang w:eastAsia="en-US"/>
        </w:rPr>
        <w:t>«</w:t>
      </w:r>
      <w:r w:rsidR="008D4462" w:rsidRPr="00BF3ABF">
        <w:rPr>
          <w:rFonts w:ascii="Cambria" w:eastAsia="Calibri" w:hAnsi="Cambria" w:cs="Cambria"/>
          <w:b/>
          <w:i/>
          <w:color w:val="FF0000"/>
          <w:sz w:val="56"/>
          <w:szCs w:val="60"/>
          <w:lang w:eastAsia="en-US"/>
        </w:rPr>
        <w:t>Коммунарка</w:t>
      </w:r>
      <w:r w:rsidR="008D4462" w:rsidRPr="00BF3ABF">
        <w:rPr>
          <w:rFonts w:ascii="Cambria" w:eastAsia="Calibri" w:hAnsi="Cambria" w:cs="Harrington"/>
          <w:b/>
          <w:i/>
          <w:color w:val="FF0000"/>
          <w:sz w:val="56"/>
          <w:szCs w:val="60"/>
          <w:lang w:eastAsia="en-US"/>
        </w:rPr>
        <w:t>»</w:t>
      </w:r>
    </w:p>
    <w:p w:rsidR="00F64208" w:rsidRPr="00BF3ABF" w:rsidRDefault="006C4682" w:rsidP="00791BF2">
      <w:pPr>
        <w:ind w:left="1418" w:right="-1"/>
        <w:contextualSpacing/>
        <w:jc w:val="center"/>
        <w:rPr>
          <w:rFonts w:ascii="Cambria" w:eastAsia="Calibri" w:hAnsi="Cambria"/>
          <w:b/>
          <w:i/>
          <w:color w:val="0070C0"/>
          <w:sz w:val="52"/>
          <w:szCs w:val="52"/>
          <w:lang w:eastAsia="en-US"/>
        </w:rPr>
      </w:pPr>
      <w:r>
        <w:rPr>
          <w:rFonts w:ascii="Cambria" w:eastAsia="Calibri" w:hAnsi="Cambria" w:cs="Cambria"/>
          <w:b/>
          <w:i/>
          <w:color w:val="0070C0"/>
          <w:sz w:val="52"/>
          <w:szCs w:val="52"/>
          <w:lang w:eastAsia="en-US"/>
        </w:rPr>
        <w:t>06.06   09.08</w:t>
      </w:r>
    </w:p>
    <w:p w:rsidR="00D37AC9" w:rsidRPr="00D37AC9" w:rsidRDefault="00D37AC9" w:rsidP="00105B82">
      <w:pPr>
        <w:ind w:left="-709" w:right="141"/>
        <w:contextualSpacing/>
        <w:jc w:val="center"/>
        <w:rPr>
          <w:rFonts w:ascii="Cambria" w:eastAsia="Calibri" w:hAnsi="Cambria" w:cs="Cambria"/>
          <w:b/>
          <w:i/>
          <w:color w:val="9900FF"/>
          <w:sz w:val="18"/>
          <w:szCs w:val="50"/>
          <w:lang w:val="be-BY" w:eastAsia="en-US"/>
        </w:rPr>
      </w:pPr>
    </w:p>
    <w:p w:rsidR="008C386D" w:rsidRPr="004654AE" w:rsidRDefault="008C386D" w:rsidP="00105B82">
      <w:pPr>
        <w:ind w:left="-709" w:right="141"/>
        <w:contextualSpacing/>
        <w:jc w:val="center"/>
        <w:rPr>
          <w:rFonts w:eastAsia="Calibri"/>
          <w:i/>
          <w:color w:val="C00000"/>
          <w:sz w:val="32"/>
          <w:szCs w:val="30"/>
          <w:lang w:eastAsia="en-US"/>
        </w:rPr>
      </w:pPr>
      <w:r w:rsidRPr="004654AE">
        <w:rPr>
          <w:rFonts w:eastAsia="Calibri"/>
          <w:b/>
          <w:i/>
          <w:color w:val="C00000"/>
          <w:sz w:val="32"/>
          <w:szCs w:val="30"/>
          <w:lang w:eastAsia="en-US"/>
        </w:rPr>
        <w:t>Кондитерская фабрика «Коммунарка»</w:t>
      </w:r>
      <w:r w:rsidRPr="004654AE">
        <w:rPr>
          <w:rFonts w:eastAsia="Calibri"/>
          <w:i/>
          <w:color w:val="C00000"/>
          <w:sz w:val="32"/>
          <w:szCs w:val="30"/>
          <w:lang w:eastAsia="en-US"/>
        </w:rPr>
        <w:t xml:space="preserve"> – крупнейшая фабрика сладостей в Беларуси, которая находится </w:t>
      </w:r>
      <w:r w:rsidR="00555FC1" w:rsidRPr="004654AE">
        <w:rPr>
          <w:rFonts w:eastAsia="Calibri"/>
          <w:i/>
          <w:color w:val="C00000"/>
          <w:sz w:val="32"/>
          <w:szCs w:val="30"/>
          <w:lang w:eastAsia="en-US"/>
        </w:rPr>
        <w:t>в Минске. Работающая с 1905 года</w:t>
      </w:r>
      <w:r w:rsidRPr="004654AE">
        <w:rPr>
          <w:rFonts w:eastAsia="Calibri"/>
          <w:i/>
          <w:color w:val="C00000"/>
          <w:sz w:val="32"/>
          <w:szCs w:val="30"/>
          <w:lang w:eastAsia="en-US"/>
        </w:rPr>
        <w:t xml:space="preserve"> и по сегодняшний день, является экспортером сво</w:t>
      </w:r>
      <w:r w:rsidR="00555FC1" w:rsidRPr="004654AE">
        <w:rPr>
          <w:rFonts w:eastAsia="Calibri"/>
          <w:i/>
          <w:color w:val="C00000"/>
          <w:sz w:val="32"/>
          <w:szCs w:val="30"/>
          <w:lang w:eastAsia="en-US"/>
        </w:rPr>
        <w:t>е</w:t>
      </w:r>
      <w:r w:rsidRPr="004654AE">
        <w:rPr>
          <w:rFonts w:eastAsia="Calibri"/>
          <w:i/>
          <w:color w:val="C00000"/>
          <w:sz w:val="32"/>
          <w:szCs w:val="30"/>
          <w:lang w:eastAsia="en-US"/>
        </w:rPr>
        <w:t>й продукции в более 25 стран мира.</w:t>
      </w:r>
      <w:r w:rsidR="00555FC1" w:rsidRPr="004654AE">
        <w:rPr>
          <w:rFonts w:eastAsia="Calibri"/>
          <w:i/>
          <w:color w:val="C00000"/>
          <w:sz w:val="32"/>
          <w:szCs w:val="30"/>
          <w:lang w:eastAsia="en-US"/>
        </w:rPr>
        <w:t xml:space="preserve"> </w:t>
      </w:r>
      <w:r w:rsidRPr="004654AE">
        <w:rPr>
          <w:rFonts w:eastAsia="Calibri"/>
          <w:i/>
          <w:color w:val="C00000"/>
          <w:sz w:val="32"/>
          <w:szCs w:val="30"/>
          <w:lang w:eastAsia="en-US"/>
        </w:rPr>
        <w:t>Посещение кондитерского производства – завораживающее, увлекательное путешествие, которое никого не оставит равнодушным.</w:t>
      </w:r>
      <w:r w:rsidR="00580195" w:rsidRPr="004654AE">
        <w:rPr>
          <w:color w:val="C00000"/>
        </w:rPr>
        <w:t xml:space="preserve"> </w:t>
      </w:r>
    </w:p>
    <w:p w:rsidR="008C386D" w:rsidRPr="003E732A" w:rsidRDefault="008C386D" w:rsidP="00105B82">
      <w:pPr>
        <w:ind w:left="-709" w:right="225"/>
        <w:contextualSpacing/>
        <w:jc w:val="center"/>
        <w:rPr>
          <w:rFonts w:eastAsia="Calibri"/>
          <w:sz w:val="12"/>
          <w:szCs w:val="44"/>
          <w:lang w:eastAsia="en-US"/>
        </w:rPr>
      </w:pPr>
    </w:p>
    <w:p w:rsidR="008C386D" w:rsidRPr="00105B82" w:rsidRDefault="008C386D" w:rsidP="008C386D">
      <w:pPr>
        <w:ind w:left="-567" w:right="-426"/>
        <w:contextualSpacing/>
        <w:jc w:val="center"/>
        <w:rPr>
          <w:rFonts w:eastAsia="Calibri"/>
          <w:i/>
          <w:color w:val="000066"/>
          <w:sz w:val="34"/>
          <w:szCs w:val="34"/>
          <w:lang w:eastAsia="en-US"/>
        </w:rPr>
      </w:pPr>
      <w:r w:rsidRPr="00105B82">
        <w:rPr>
          <w:rFonts w:eastAsia="Calibri"/>
          <w:i/>
          <w:color w:val="000066"/>
          <w:sz w:val="34"/>
          <w:szCs w:val="34"/>
          <w:lang w:eastAsia="en-US"/>
        </w:rPr>
        <w:t xml:space="preserve">Мы приглашаем Вас познакомиться с процессом изготовления кондитерских изделий, вы побываете в цехах, где производят самые вкусные конфеты и шоколадки, а также сможете их продегустировать. </w:t>
      </w:r>
    </w:p>
    <w:p w:rsidR="008C386D" w:rsidRPr="00105B82" w:rsidRDefault="008C386D" w:rsidP="00555FC1">
      <w:pPr>
        <w:ind w:left="-567" w:right="-426"/>
        <w:contextualSpacing/>
        <w:jc w:val="center"/>
        <w:rPr>
          <w:rFonts w:eastAsia="Calibri"/>
          <w:i/>
          <w:color w:val="000066"/>
          <w:sz w:val="34"/>
          <w:szCs w:val="34"/>
          <w:lang w:eastAsia="en-US"/>
        </w:rPr>
      </w:pPr>
      <w:r w:rsidRPr="00105B82">
        <w:rPr>
          <w:rFonts w:eastAsia="Calibri"/>
          <w:i/>
          <w:color w:val="000066"/>
          <w:sz w:val="34"/>
          <w:szCs w:val="34"/>
          <w:lang w:eastAsia="en-US"/>
        </w:rPr>
        <w:t>Посещение кондитерского производства – завораживающее, увлекательное путешествие, которое никого не оставит равнодушным.</w:t>
      </w:r>
      <w:r w:rsidR="00580195" w:rsidRPr="00105B82">
        <w:rPr>
          <w:i/>
          <w:color w:val="000066"/>
          <w:sz w:val="34"/>
          <w:szCs w:val="34"/>
        </w:rPr>
        <w:t xml:space="preserve"> </w:t>
      </w:r>
    </w:p>
    <w:p w:rsidR="0092249D" w:rsidRPr="00C6568B" w:rsidRDefault="0092249D" w:rsidP="0092249D">
      <w:pPr>
        <w:ind w:left="142" w:right="225"/>
        <w:contextualSpacing/>
        <w:jc w:val="center"/>
        <w:rPr>
          <w:rFonts w:eastAsia="Calibri"/>
          <w:color w:val="FF0000"/>
          <w:sz w:val="2"/>
          <w:szCs w:val="44"/>
          <w:lang w:eastAsia="en-US"/>
        </w:rPr>
      </w:pPr>
    </w:p>
    <w:p w:rsidR="008D4462" w:rsidRPr="00555FC1" w:rsidRDefault="00105B82" w:rsidP="00444D84">
      <w:pPr>
        <w:spacing w:line="276" w:lineRule="auto"/>
        <w:ind w:left="-426" w:right="225"/>
        <w:contextualSpacing/>
        <w:jc w:val="both"/>
        <w:rPr>
          <w:rFonts w:eastAsia="Calibri"/>
          <w:sz w:val="6"/>
          <w:szCs w:val="28"/>
          <w:u w:val="single"/>
          <w:lang w:eastAsia="en-US"/>
        </w:rPr>
      </w:pPr>
      <w:r w:rsidRPr="00AD01B1">
        <w:rPr>
          <w:rFonts w:eastAsia="Calibri"/>
          <w:noProof/>
          <w:sz w:val="10"/>
          <w:szCs w:val="28"/>
          <w:u w:val="single"/>
        </w:rPr>
        <w:drawing>
          <wp:anchor distT="0" distB="0" distL="114300" distR="114300" simplePos="0" relativeHeight="251662336" behindDoc="1" locked="0" layoutInCell="1" allowOverlap="1" wp14:anchorId="0A28F1F2" wp14:editId="5FD69878">
            <wp:simplePos x="0" y="0"/>
            <wp:positionH relativeFrom="column">
              <wp:posOffset>-180693</wp:posOffset>
            </wp:positionH>
            <wp:positionV relativeFrom="paragraph">
              <wp:posOffset>70626</wp:posOffset>
            </wp:positionV>
            <wp:extent cx="1442720" cy="1023620"/>
            <wp:effectExtent l="0" t="0" r="5080" b="5080"/>
            <wp:wrapTight wrapText="bothSides">
              <wp:wrapPolygon edited="0">
                <wp:start x="0" y="0"/>
                <wp:lineTo x="0" y="21305"/>
                <wp:lineTo x="21391" y="21305"/>
                <wp:lineTo x="21391" y="0"/>
                <wp:lineTo x="0" y="0"/>
              </wp:wrapPolygon>
            </wp:wrapTight>
            <wp:docPr id="12" name="Рисунок 12" descr="http://www.kommunarka.by/i/photo/gallery/t/a_8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ommunarka.by/i/photo/gallery/t/a_8_8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7C5" w:rsidRPr="00C6568B" w:rsidRDefault="00105B82" w:rsidP="00444D84">
      <w:pPr>
        <w:spacing w:line="276" w:lineRule="auto"/>
        <w:ind w:left="-426" w:right="225"/>
        <w:contextualSpacing/>
        <w:jc w:val="both"/>
        <w:rPr>
          <w:rFonts w:eastAsia="Calibri"/>
          <w:sz w:val="2"/>
          <w:szCs w:val="28"/>
          <w:lang w:eastAsia="en-US"/>
        </w:rPr>
      </w:pPr>
      <w:r w:rsidRPr="00AD01B1">
        <w:rPr>
          <w:rFonts w:eastAsia="Calibri"/>
          <w:noProof/>
          <w:sz w:val="36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361BAF6E" wp14:editId="5F25E5A7">
            <wp:simplePos x="0" y="0"/>
            <wp:positionH relativeFrom="margin">
              <wp:posOffset>4754880</wp:posOffset>
            </wp:positionH>
            <wp:positionV relativeFrom="paragraph">
              <wp:posOffset>15240</wp:posOffset>
            </wp:positionV>
            <wp:extent cx="1467485" cy="1023620"/>
            <wp:effectExtent l="0" t="0" r="0" b="5080"/>
            <wp:wrapTight wrapText="bothSides">
              <wp:wrapPolygon edited="0">
                <wp:start x="0" y="0"/>
                <wp:lineTo x="0" y="21305"/>
                <wp:lineTo x="21310" y="21305"/>
                <wp:lineTo x="21310" y="0"/>
                <wp:lineTo x="0" y="0"/>
              </wp:wrapPolygon>
            </wp:wrapTight>
            <wp:docPr id="17" name="Рисунок 17" descr="https://village-eco.com/upload/articles/top10-child/%D1%8D%D0%BA%D1%81%D0%BA%D1%83%D1%80%D1%81%D0%B8%D0%B8%20%D0%BD%D0%B0%20%D1%84%D0%B0%D0%B1%D1%80%D0%B8%D0%BA%D1%83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illage-eco.com/upload/articles/top10-child/%D1%8D%D0%BA%D1%81%D0%BA%D1%83%D1%80%D1%81%D0%B8%D0%B8%20%D0%BD%D0%B0%20%D1%84%D0%B0%D0%B1%D1%80%D0%B8%D0%BA%D1%83%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AE" w:rsidRPr="00AD01B1">
        <w:rPr>
          <w:rFonts w:eastAsia="Calibri"/>
          <w:noProof/>
          <w:sz w:val="36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1E2747CE" wp14:editId="63FA5BE3">
            <wp:simplePos x="0" y="0"/>
            <wp:positionH relativeFrom="column">
              <wp:posOffset>1416111</wp:posOffset>
            </wp:positionH>
            <wp:positionV relativeFrom="paragraph">
              <wp:posOffset>20098</wp:posOffset>
            </wp:positionV>
            <wp:extent cx="145415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223" y="21332"/>
                <wp:lineTo x="21223" y="0"/>
                <wp:lineTo x="0" y="0"/>
              </wp:wrapPolygon>
            </wp:wrapTight>
            <wp:docPr id="14" name="Рисунок 14" descr="https://welcome-belarus.ru/wp-content/uploads/2019/04/%D0%AD%D0%BA%D1%81%D0%BA%D1%83%D1%80%D1%81%D0%B8%D1%8F-%D0%BD%D0%B0-%D0%9A%D0%BE%D0%BC%D0%BC%D1%83%D0%BD%D0%B0%D1%80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elcome-belarus.ru/wp-content/uploads/2019/04/%D0%AD%D0%BA%D1%81%D0%BA%D1%83%D1%80%D1%81%D0%B8%D1%8F-%D0%BD%D0%B0-%D0%9A%D0%BE%D0%BC%D0%BC%D1%83%D0%BD%D0%B0%D1%80%D0%BA%D1%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3"/>
                    <a:stretch/>
                  </pic:blipFill>
                  <pic:spPr bwMode="auto">
                    <a:xfrm>
                      <a:off x="0" y="0"/>
                      <a:ext cx="14541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4AE">
        <w:rPr>
          <w:rFonts w:eastAsia="Calibri"/>
          <w:noProof/>
          <w:sz w:val="36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16A3FA32" wp14:editId="2BC204C4">
            <wp:simplePos x="0" y="0"/>
            <wp:positionH relativeFrom="column">
              <wp:posOffset>3013802</wp:posOffset>
            </wp:positionH>
            <wp:positionV relativeFrom="paragraph">
              <wp:posOffset>18193</wp:posOffset>
            </wp:positionV>
            <wp:extent cx="1608455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233" y="21332"/>
                <wp:lineTo x="2123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-01-12_17-38-09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B1" w:rsidRPr="00AD01B1" w:rsidRDefault="00AD01B1" w:rsidP="00AD01B1">
      <w:pPr>
        <w:spacing w:line="276" w:lineRule="auto"/>
        <w:ind w:left="-426" w:right="225"/>
        <w:contextualSpacing/>
        <w:jc w:val="center"/>
        <w:rPr>
          <w:rFonts w:eastAsia="Calibri"/>
          <w:sz w:val="10"/>
          <w:szCs w:val="28"/>
          <w:u w:val="single"/>
          <w:lang w:eastAsia="en-US"/>
        </w:rPr>
      </w:pPr>
    </w:p>
    <w:p w:rsidR="00AD01B1" w:rsidRPr="00AD01B1" w:rsidRDefault="00AD01B1" w:rsidP="005857C5">
      <w:pPr>
        <w:spacing w:line="276" w:lineRule="auto"/>
        <w:ind w:left="-426" w:right="225"/>
        <w:contextualSpacing/>
        <w:jc w:val="center"/>
        <w:rPr>
          <w:rFonts w:eastAsia="Calibri"/>
          <w:sz w:val="2"/>
          <w:szCs w:val="28"/>
          <w:u w:val="single"/>
          <w:lang w:eastAsia="en-US"/>
        </w:rPr>
      </w:pPr>
    </w:p>
    <w:p w:rsidR="00105B82" w:rsidRPr="00105B82" w:rsidRDefault="00105B82" w:rsidP="005857C5">
      <w:pPr>
        <w:spacing w:line="276" w:lineRule="auto"/>
        <w:ind w:left="-426" w:right="225"/>
        <w:contextualSpacing/>
        <w:jc w:val="center"/>
        <w:rPr>
          <w:rFonts w:eastAsia="Calibri"/>
          <w:color w:val="002060"/>
          <w:sz w:val="6"/>
          <w:szCs w:val="28"/>
          <w:u w:val="single"/>
          <w:lang w:eastAsia="en-US"/>
        </w:rPr>
      </w:pPr>
    </w:p>
    <w:p w:rsidR="005857C5" w:rsidRPr="008501E8" w:rsidRDefault="005857C5" w:rsidP="00791BF2">
      <w:pPr>
        <w:spacing w:line="276" w:lineRule="auto"/>
        <w:ind w:left="567" w:right="225"/>
        <w:contextualSpacing/>
        <w:jc w:val="center"/>
        <w:rPr>
          <w:rFonts w:eastAsia="Calibri"/>
          <w:color w:val="002060"/>
          <w:sz w:val="36"/>
          <w:szCs w:val="28"/>
          <w:lang w:eastAsia="en-US"/>
        </w:rPr>
      </w:pPr>
      <w:r w:rsidRPr="003E5BA1">
        <w:rPr>
          <w:rFonts w:eastAsia="Calibri"/>
          <w:i/>
          <w:color w:val="002060"/>
          <w:sz w:val="36"/>
          <w:szCs w:val="28"/>
          <w:u w:val="single"/>
          <w:lang w:eastAsia="en-US"/>
        </w:rPr>
        <w:t xml:space="preserve">Стоимость </w:t>
      </w:r>
      <w:r w:rsidR="00B42109">
        <w:rPr>
          <w:rFonts w:eastAsia="Calibri"/>
          <w:i/>
          <w:color w:val="002060"/>
          <w:sz w:val="36"/>
          <w:szCs w:val="28"/>
          <w:u w:val="single"/>
          <w:lang w:eastAsia="en-US"/>
        </w:rPr>
        <w:t>экскурсии:</w:t>
      </w:r>
      <w:r w:rsidR="008501E8">
        <w:rPr>
          <w:rFonts w:eastAsia="Calibri"/>
          <w:color w:val="002060"/>
          <w:sz w:val="36"/>
          <w:szCs w:val="28"/>
          <w:lang w:eastAsia="en-US"/>
        </w:rPr>
        <w:t xml:space="preserve"> </w:t>
      </w:r>
      <w:r w:rsidR="006C4682">
        <w:rPr>
          <w:rFonts w:eastAsia="Calibri"/>
          <w:i/>
          <w:color w:val="002060"/>
          <w:sz w:val="36"/>
          <w:szCs w:val="28"/>
          <w:lang w:eastAsia="en-US"/>
        </w:rPr>
        <w:t>9</w:t>
      </w:r>
      <w:bookmarkStart w:id="0" w:name="_GoBack"/>
      <w:bookmarkEnd w:id="0"/>
      <w:r w:rsidR="00B44D42">
        <w:rPr>
          <w:rFonts w:eastAsia="Calibri"/>
          <w:i/>
          <w:color w:val="002060"/>
          <w:sz w:val="36"/>
          <w:szCs w:val="28"/>
          <w:lang w:eastAsia="en-US"/>
        </w:rPr>
        <w:t>5 руб.</w:t>
      </w:r>
    </w:p>
    <w:p w:rsidR="00555FC1" w:rsidRPr="00A33BEE" w:rsidRDefault="00555FC1" w:rsidP="00C6568B">
      <w:pPr>
        <w:ind w:left="-426" w:right="225"/>
        <w:contextualSpacing/>
        <w:rPr>
          <w:rFonts w:eastAsia="Calibri"/>
          <w:i/>
          <w:color w:val="002060"/>
          <w:sz w:val="10"/>
          <w:szCs w:val="28"/>
          <w:u w:val="single"/>
          <w:lang w:eastAsia="en-US"/>
        </w:rPr>
      </w:pPr>
    </w:p>
    <w:p w:rsidR="00555FC1" w:rsidRPr="003E5BA1" w:rsidRDefault="00555FC1" w:rsidP="00C6568B">
      <w:pPr>
        <w:ind w:left="-426" w:right="225"/>
        <w:contextualSpacing/>
        <w:rPr>
          <w:rFonts w:eastAsia="Calibri"/>
          <w:i/>
          <w:color w:val="002060"/>
          <w:sz w:val="2"/>
          <w:szCs w:val="28"/>
          <w:u w:val="single"/>
          <w:lang w:eastAsia="en-US"/>
        </w:rPr>
      </w:pPr>
    </w:p>
    <w:p w:rsidR="005857C5" w:rsidRPr="003E5BA1" w:rsidRDefault="005857C5" w:rsidP="00C6568B">
      <w:pPr>
        <w:ind w:left="-426" w:right="225"/>
        <w:contextualSpacing/>
        <w:rPr>
          <w:rFonts w:eastAsia="Calibri"/>
          <w:i/>
          <w:color w:val="002060"/>
          <w:sz w:val="32"/>
          <w:szCs w:val="30"/>
          <w:u w:val="single"/>
          <w:lang w:eastAsia="en-US"/>
        </w:rPr>
      </w:pPr>
      <w:r w:rsidRPr="003E5BA1">
        <w:rPr>
          <w:rFonts w:eastAsia="Calibri"/>
          <w:i/>
          <w:color w:val="002060"/>
          <w:sz w:val="32"/>
          <w:szCs w:val="30"/>
          <w:u w:val="single"/>
          <w:lang w:eastAsia="en-US"/>
        </w:rPr>
        <w:t>В стоимость входит:</w:t>
      </w:r>
    </w:p>
    <w:p w:rsidR="005857C5" w:rsidRPr="003E5BA1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Проезд на автобусе туркласса;</w:t>
      </w:r>
    </w:p>
    <w:p w:rsidR="005857C5" w:rsidRPr="003E5BA1" w:rsidRDefault="00D37AC9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>
        <w:rPr>
          <w:rFonts w:eastAsia="Calibri"/>
          <w:i/>
          <w:color w:val="002060"/>
          <w:sz w:val="28"/>
          <w:szCs w:val="28"/>
          <w:lang w:eastAsia="en-US"/>
        </w:rPr>
        <w:t>Экскурсионное обслуживание</w:t>
      </w:r>
      <w:r w:rsidR="005857C5" w:rsidRPr="003E5BA1">
        <w:rPr>
          <w:rFonts w:eastAsia="Calibri"/>
          <w:i/>
          <w:color w:val="002060"/>
          <w:sz w:val="28"/>
          <w:szCs w:val="28"/>
          <w:lang w:eastAsia="en-US"/>
        </w:rPr>
        <w:t>;</w:t>
      </w:r>
    </w:p>
    <w:p w:rsidR="005857C5" w:rsidRPr="003E5BA1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Экскурсия по фабрике «Коммунарка» с посещением производственных цехов;</w:t>
      </w:r>
    </w:p>
    <w:p w:rsidR="005857C5" w:rsidRPr="003E5BA1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Санитарная одежда;</w:t>
      </w:r>
    </w:p>
    <w:p w:rsidR="005857C5" w:rsidRPr="003E5BA1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Дегустация конфетной продукции «Коммунарка»;</w:t>
      </w:r>
    </w:p>
    <w:p w:rsidR="005857C5" w:rsidRDefault="005857C5" w:rsidP="00555FC1">
      <w:pPr>
        <w:pStyle w:val="ad"/>
        <w:numPr>
          <w:ilvl w:val="0"/>
          <w:numId w:val="6"/>
        </w:numPr>
        <w:ind w:left="0" w:right="225"/>
        <w:rPr>
          <w:rFonts w:eastAsia="Calibri"/>
          <w:i/>
          <w:color w:val="002060"/>
          <w:sz w:val="28"/>
          <w:szCs w:val="28"/>
          <w:lang w:eastAsia="en-US"/>
        </w:rPr>
      </w:pPr>
      <w:r w:rsidRPr="003E5BA1">
        <w:rPr>
          <w:rFonts w:eastAsia="Calibri"/>
          <w:i/>
          <w:color w:val="002060"/>
          <w:sz w:val="28"/>
          <w:szCs w:val="28"/>
          <w:lang w:eastAsia="en-US"/>
        </w:rPr>
        <w:t>Фирмен</w:t>
      </w:r>
      <w:r w:rsidR="00555FC1" w:rsidRPr="003E5BA1">
        <w:rPr>
          <w:rFonts w:eastAsia="Calibri"/>
          <w:i/>
          <w:color w:val="002060"/>
          <w:sz w:val="28"/>
          <w:szCs w:val="28"/>
          <w:lang w:eastAsia="en-US"/>
        </w:rPr>
        <w:t>ный подарок каждому экскурсанту.</w:t>
      </w:r>
    </w:p>
    <w:p w:rsidR="00BF3ABF" w:rsidRDefault="00BF3ABF" w:rsidP="00BF3ABF">
      <w:pPr>
        <w:ind w:right="225"/>
        <w:rPr>
          <w:rFonts w:eastAsia="Calibri"/>
          <w:i/>
          <w:color w:val="002060"/>
          <w:sz w:val="22"/>
          <w:szCs w:val="28"/>
          <w:lang w:eastAsia="en-US"/>
        </w:rPr>
      </w:pPr>
    </w:p>
    <w:p w:rsidR="00B44D42" w:rsidRPr="00BF3ABF" w:rsidRDefault="00B44D42" w:rsidP="00BF3ABF">
      <w:pPr>
        <w:ind w:right="225"/>
        <w:rPr>
          <w:rFonts w:eastAsia="Calibri"/>
          <w:i/>
          <w:color w:val="002060"/>
          <w:sz w:val="22"/>
          <w:szCs w:val="28"/>
          <w:lang w:eastAsia="en-US"/>
        </w:rPr>
      </w:pPr>
    </w:p>
    <w:p w:rsidR="00BF3ABF" w:rsidRPr="00791BF2" w:rsidRDefault="00BF3ABF" w:rsidP="00BF3ABF">
      <w:pPr>
        <w:ind w:right="225"/>
        <w:rPr>
          <w:rFonts w:eastAsia="Calibri"/>
          <w:i/>
          <w:color w:val="002060"/>
          <w:sz w:val="16"/>
          <w:szCs w:val="28"/>
          <w:lang w:eastAsia="en-US"/>
        </w:rPr>
      </w:pPr>
    </w:p>
    <w:p w:rsidR="006E4EA9" w:rsidRDefault="006E4EA9" w:rsidP="006E4EA9">
      <w:pPr>
        <w:jc w:val="center"/>
        <w:rPr>
          <w:rFonts w:ascii="Arial" w:hAnsi="Arial" w:cs="Arial"/>
          <w:color w:val="1F3864" w:themeColor="accent5" w:themeShade="80"/>
          <w:sz w:val="32"/>
          <w:szCs w:val="32"/>
        </w:rPr>
      </w:pPr>
      <w:r>
        <w:rPr>
          <w:rFonts w:ascii="Arial" w:hAnsi="Arial" w:cs="Arial"/>
          <w:b/>
          <w:color w:val="1F3864" w:themeColor="accent5" w:themeShade="80"/>
          <w:sz w:val="32"/>
          <w:szCs w:val="32"/>
        </w:rPr>
        <w:t xml:space="preserve">Запись на экскурсию: </w:t>
      </w:r>
      <w:r>
        <w:rPr>
          <w:rFonts w:ascii="Arial" w:hAnsi="Arial" w:cs="Arial"/>
          <w:color w:val="1F3864" w:themeColor="accent5" w:themeShade="80"/>
          <w:sz w:val="32"/>
          <w:szCs w:val="32"/>
        </w:rPr>
        <w:t>8029-566-83-70 Виктория</w:t>
      </w:r>
    </w:p>
    <w:p w:rsidR="00732B32" w:rsidRPr="00791BF2" w:rsidRDefault="00791BF2" w:rsidP="00791BF2">
      <w:pPr>
        <w:jc w:val="center"/>
        <w:rPr>
          <w:rFonts w:ascii="Arial" w:hAnsi="Arial" w:cs="Arial"/>
          <w:color w:val="1F3864" w:themeColor="accent5" w:themeShade="80"/>
          <w:sz w:val="32"/>
          <w:szCs w:val="32"/>
        </w:rPr>
      </w:pPr>
      <w:r>
        <w:rPr>
          <w:rFonts w:ascii="Arial" w:hAnsi="Arial" w:cs="Arial"/>
          <w:color w:val="1F3864" w:themeColor="accent5" w:themeShade="80"/>
          <w:sz w:val="32"/>
          <w:szCs w:val="32"/>
        </w:rPr>
        <w:t xml:space="preserve">                                       </w:t>
      </w:r>
    </w:p>
    <w:sectPr w:rsidR="00732B32" w:rsidRPr="00791BF2" w:rsidSect="008864F2">
      <w:headerReference w:type="default" r:id="rId1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BEF" w:rsidRDefault="00182BEF" w:rsidP="00DC0DE1">
      <w:r>
        <w:separator/>
      </w:r>
    </w:p>
  </w:endnote>
  <w:endnote w:type="continuationSeparator" w:id="0">
    <w:p w:rsidR="00182BEF" w:rsidRDefault="00182BEF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BEF" w:rsidRDefault="00182BEF" w:rsidP="00DC0DE1">
      <w:r>
        <w:separator/>
      </w:r>
    </w:p>
  </w:footnote>
  <w:footnote w:type="continuationSeparator" w:id="0">
    <w:p w:rsidR="00182BEF" w:rsidRDefault="00182BEF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5B82" w:rsidRPr="00E479CB" w:rsidRDefault="00E479CB" w:rsidP="00E479CB">
    <w:pPr>
      <w:pStyle w:val="a3"/>
      <w:ind w:left="1985"/>
      <w:jc w:val="both"/>
      <w:rPr>
        <w:color w:val="002060"/>
      </w:rPr>
    </w:pPr>
    <w:r w:rsidRPr="00E479CB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341E34CB" wp14:editId="05DC17AE">
          <wp:simplePos x="0" y="0"/>
          <wp:positionH relativeFrom="column">
            <wp:posOffset>-304800</wp:posOffset>
          </wp:positionH>
          <wp:positionV relativeFrom="paragraph">
            <wp:posOffset>-171167</wp:posOffset>
          </wp:positionV>
          <wp:extent cx="1426210" cy="1223010"/>
          <wp:effectExtent l="0" t="0" r="2540" b="0"/>
          <wp:wrapTight wrapText="bothSides">
            <wp:wrapPolygon edited="0">
              <wp:start x="9232" y="0"/>
              <wp:lineTo x="7790" y="336"/>
              <wp:lineTo x="4616" y="4037"/>
              <wp:lineTo x="4616" y="6729"/>
              <wp:lineTo x="6059" y="10766"/>
              <wp:lineTo x="0" y="15140"/>
              <wp:lineTo x="0" y="19850"/>
              <wp:lineTo x="577" y="21196"/>
              <wp:lineTo x="20773" y="21196"/>
              <wp:lineTo x="21350" y="20523"/>
              <wp:lineTo x="21350" y="15140"/>
              <wp:lineTo x="15580" y="10766"/>
              <wp:lineTo x="16734" y="5383"/>
              <wp:lineTo x="14137" y="0"/>
              <wp:lineTo x="9232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1223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B82" w:rsidRPr="00E479CB">
      <w:rPr>
        <w:color w:val="002060"/>
      </w:rPr>
      <w:t xml:space="preserve">ООО «Свит тревел»                                                         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 xml:space="preserve">р/с BY 93 </w:t>
    </w:r>
    <w:r w:rsidRPr="00E479CB">
      <w:rPr>
        <w:color w:val="002060"/>
        <w:lang w:val="en-US"/>
      </w:rPr>
      <w:t>AKBB</w:t>
    </w:r>
    <w:r w:rsidRPr="00E479CB">
      <w:rPr>
        <w:color w:val="002060"/>
      </w:rPr>
      <w:t xml:space="preserve"> 3012 0000 1431 6000 0000                           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 xml:space="preserve">ЦБУ 601 г. Молодечно                                                       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 xml:space="preserve">ОАО «АСБ Беларусбанк», код </w:t>
    </w:r>
    <w:r w:rsidRPr="00E479CB">
      <w:rPr>
        <w:color w:val="002060"/>
        <w:lang w:val="en-US"/>
      </w:rPr>
      <w:t>AKBBBY</w:t>
    </w:r>
    <w:r w:rsidRPr="00E479CB">
      <w:rPr>
        <w:color w:val="002060"/>
      </w:rPr>
      <w:t xml:space="preserve">2Х                    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>УНН 692262524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 xml:space="preserve">г. </w:t>
    </w:r>
    <w:r w:rsidR="00BF3ABF">
      <w:rPr>
        <w:color w:val="002060"/>
      </w:rPr>
      <w:t>Молодечно, ул.Виленская 10-208</w:t>
    </w:r>
    <w:r w:rsidRPr="00E479CB">
      <w:rPr>
        <w:color w:val="002060"/>
      </w:rPr>
      <w:t xml:space="preserve">                                                         </w:t>
    </w:r>
    <w:r w:rsidRPr="00E479CB">
      <w:rPr>
        <w:b/>
        <w:color w:val="002060"/>
      </w:rPr>
      <w:t xml:space="preserve"> </w:t>
    </w:r>
  </w:p>
  <w:p w:rsidR="00105B82" w:rsidRPr="00E479CB" w:rsidRDefault="00105B82" w:rsidP="00E479CB">
    <w:pPr>
      <w:pStyle w:val="a3"/>
      <w:ind w:left="1985"/>
      <w:jc w:val="both"/>
      <w:rPr>
        <w:color w:val="002060"/>
      </w:rPr>
    </w:pPr>
    <w:r w:rsidRPr="00E479CB">
      <w:rPr>
        <w:color w:val="002060"/>
      </w:rPr>
      <w:t>Тел. 8(0176) 709-706</w:t>
    </w:r>
  </w:p>
  <w:p w:rsidR="00105B82" w:rsidRPr="00C14D4F" w:rsidRDefault="00105B82" w:rsidP="00105B82">
    <w:pPr>
      <w:pStyle w:val="a3"/>
      <w:jc w:val="both"/>
      <w:rPr>
        <w:sz w:val="12"/>
      </w:rPr>
    </w:pPr>
  </w:p>
  <w:p w:rsidR="00B06C3D" w:rsidRPr="001E1E84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86AA8"/>
    <w:multiLevelType w:val="hybridMultilevel"/>
    <w:tmpl w:val="D962411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5D204D61"/>
    <w:multiLevelType w:val="hybridMultilevel"/>
    <w:tmpl w:val="93DA8C4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0B95272"/>
    <w:multiLevelType w:val="hybridMultilevel"/>
    <w:tmpl w:val="605655C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6D634455"/>
    <w:multiLevelType w:val="hybridMultilevel"/>
    <w:tmpl w:val="86248C30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74B33B87"/>
    <w:multiLevelType w:val="hybridMultilevel"/>
    <w:tmpl w:val="BFDCE6E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33C77"/>
    <w:rsid w:val="000445EA"/>
    <w:rsid w:val="000E068E"/>
    <w:rsid w:val="000E11B1"/>
    <w:rsid w:val="00105B82"/>
    <w:rsid w:val="00143DB6"/>
    <w:rsid w:val="00172E46"/>
    <w:rsid w:val="00182BEF"/>
    <w:rsid w:val="001D11E9"/>
    <w:rsid w:val="001E11F9"/>
    <w:rsid w:val="001E1E84"/>
    <w:rsid w:val="001F3A9D"/>
    <w:rsid w:val="00222051"/>
    <w:rsid w:val="002525E7"/>
    <w:rsid w:val="00264977"/>
    <w:rsid w:val="00273854"/>
    <w:rsid w:val="002B04F5"/>
    <w:rsid w:val="002C1C9E"/>
    <w:rsid w:val="002E2D54"/>
    <w:rsid w:val="00312A7A"/>
    <w:rsid w:val="00317F37"/>
    <w:rsid w:val="00337DE4"/>
    <w:rsid w:val="003538EC"/>
    <w:rsid w:val="00373A5A"/>
    <w:rsid w:val="003B198E"/>
    <w:rsid w:val="003C04C5"/>
    <w:rsid w:val="003E5BA1"/>
    <w:rsid w:val="003E732A"/>
    <w:rsid w:val="003E7F24"/>
    <w:rsid w:val="003F0172"/>
    <w:rsid w:val="003F3677"/>
    <w:rsid w:val="003F6EF4"/>
    <w:rsid w:val="0040061F"/>
    <w:rsid w:val="00414993"/>
    <w:rsid w:val="00444D84"/>
    <w:rsid w:val="0044683E"/>
    <w:rsid w:val="004654AE"/>
    <w:rsid w:val="004944AC"/>
    <w:rsid w:val="004A36B5"/>
    <w:rsid w:val="004C7AB4"/>
    <w:rsid w:val="00547522"/>
    <w:rsid w:val="00550D4E"/>
    <w:rsid w:val="0055209C"/>
    <w:rsid w:val="00555FC1"/>
    <w:rsid w:val="00561099"/>
    <w:rsid w:val="00570562"/>
    <w:rsid w:val="00580195"/>
    <w:rsid w:val="00582F20"/>
    <w:rsid w:val="005857C5"/>
    <w:rsid w:val="005B42C1"/>
    <w:rsid w:val="005C0645"/>
    <w:rsid w:val="005D726C"/>
    <w:rsid w:val="005F474B"/>
    <w:rsid w:val="005F4D59"/>
    <w:rsid w:val="006070A3"/>
    <w:rsid w:val="0061248B"/>
    <w:rsid w:val="00660402"/>
    <w:rsid w:val="00672C39"/>
    <w:rsid w:val="006B1BD7"/>
    <w:rsid w:val="006B25B6"/>
    <w:rsid w:val="006C4682"/>
    <w:rsid w:val="006E00DB"/>
    <w:rsid w:val="006E3CC8"/>
    <w:rsid w:val="006E4EA9"/>
    <w:rsid w:val="006F71A7"/>
    <w:rsid w:val="0072543D"/>
    <w:rsid w:val="00732B32"/>
    <w:rsid w:val="007339D0"/>
    <w:rsid w:val="00767208"/>
    <w:rsid w:val="00776C99"/>
    <w:rsid w:val="00791BF2"/>
    <w:rsid w:val="0079377F"/>
    <w:rsid w:val="007D568E"/>
    <w:rsid w:val="007F07EC"/>
    <w:rsid w:val="007F4D4C"/>
    <w:rsid w:val="008137DB"/>
    <w:rsid w:val="00845F68"/>
    <w:rsid w:val="00847B91"/>
    <w:rsid w:val="008501E8"/>
    <w:rsid w:val="0086669F"/>
    <w:rsid w:val="008776FC"/>
    <w:rsid w:val="008864F2"/>
    <w:rsid w:val="00894785"/>
    <w:rsid w:val="008B02D5"/>
    <w:rsid w:val="008B1192"/>
    <w:rsid w:val="008C386D"/>
    <w:rsid w:val="008D23A6"/>
    <w:rsid w:val="008D4462"/>
    <w:rsid w:val="009158EA"/>
    <w:rsid w:val="0092249D"/>
    <w:rsid w:val="00933ABF"/>
    <w:rsid w:val="0097372F"/>
    <w:rsid w:val="00975380"/>
    <w:rsid w:val="00984C42"/>
    <w:rsid w:val="00A33BEE"/>
    <w:rsid w:val="00A5725B"/>
    <w:rsid w:val="00A60ED5"/>
    <w:rsid w:val="00A75695"/>
    <w:rsid w:val="00A85088"/>
    <w:rsid w:val="00A900E2"/>
    <w:rsid w:val="00AA0F77"/>
    <w:rsid w:val="00AB4B1C"/>
    <w:rsid w:val="00AB635E"/>
    <w:rsid w:val="00AC07A5"/>
    <w:rsid w:val="00AC1677"/>
    <w:rsid w:val="00AD01B1"/>
    <w:rsid w:val="00AD43F4"/>
    <w:rsid w:val="00B06C3D"/>
    <w:rsid w:val="00B203E6"/>
    <w:rsid w:val="00B256D6"/>
    <w:rsid w:val="00B35B4F"/>
    <w:rsid w:val="00B42109"/>
    <w:rsid w:val="00B44D42"/>
    <w:rsid w:val="00B66BB2"/>
    <w:rsid w:val="00B77051"/>
    <w:rsid w:val="00B81488"/>
    <w:rsid w:val="00BE1693"/>
    <w:rsid w:val="00BE743E"/>
    <w:rsid w:val="00BF3ABF"/>
    <w:rsid w:val="00C14D4F"/>
    <w:rsid w:val="00C6568B"/>
    <w:rsid w:val="00C92BA7"/>
    <w:rsid w:val="00CA44DD"/>
    <w:rsid w:val="00CA716C"/>
    <w:rsid w:val="00CB042F"/>
    <w:rsid w:val="00CB259D"/>
    <w:rsid w:val="00D1299D"/>
    <w:rsid w:val="00D37AC9"/>
    <w:rsid w:val="00D5168E"/>
    <w:rsid w:val="00D65A64"/>
    <w:rsid w:val="00D71186"/>
    <w:rsid w:val="00D720D0"/>
    <w:rsid w:val="00DA3082"/>
    <w:rsid w:val="00DC0DE1"/>
    <w:rsid w:val="00DC4E63"/>
    <w:rsid w:val="00DC51A3"/>
    <w:rsid w:val="00DE7E5A"/>
    <w:rsid w:val="00DF1BED"/>
    <w:rsid w:val="00DF6077"/>
    <w:rsid w:val="00E016CF"/>
    <w:rsid w:val="00E34F50"/>
    <w:rsid w:val="00E479CB"/>
    <w:rsid w:val="00E77861"/>
    <w:rsid w:val="00E951D9"/>
    <w:rsid w:val="00EF0E19"/>
    <w:rsid w:val="00EF3CB1"/>
    <w:rsid w:val="00EF430D"/>
    <w:rsid w:val="00F14C55"/>
    <w:rsid w:val="00F15241"/>
    <w:rsid w:val="00F234B4"/>
    <w:rsid w:val="00F469FB"/>
    <w:rsid w:val="00F50C08"/>
    <w:rsid w:val="00F64208"/>
    <w:rsid w:val="00F64FEE"/>
    <w:rsid w:val="00FC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2C9EA1"/>
  <w15:docId w15:val="{30B376F1-25DD-49B7-94C7-894C10AA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D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paragraph" w:styleId="ad">
    <w:name w:val="List Paragraph"/>
    <w:basedOn w:val="a"/>
    <w:uiPriority w:val="34"/>
    <w:qFormat/>
    <w:rsid w:val="00F6420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444D8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D8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40</cp:revision>
  <cp:lastPrinted>2024-09-03T12:55:00Z</cp:lastPrinted>
  <dcterms:created xsi:type="dcterms:W3CDTF">2023-08-03T08:29:00Z</dcterms:created>
  <dcterms:modified xsi:type="dcterms:W3CDTF">2025-04-03T08:32:00Z</dcterms:modified>
</cp:coreProperties>
</file>