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FB2E6" w14:textId="16F77743" w:rsidR="00C4588A" w:rsidRPr="00F149EC" w:rsidRDefault="00C4588A" w:rsidP="00F149EC">
      <w:pPr>
        <w:contextualSpacing/>
        <w:jc w:val="center"/>
        <w:rPr>
          <w:rFonts w:ascii="Bookman Old Style" w:hAnsi="Bookman Old Style"/>
          <w:color w:val="1F4E79" w:themeColor="accent1" w:themeShade="80"/>
          <w:sz w:val="36"/>
          <w:szCs w:val="36"/>
          <w:highlight w:val="cyan"/>
        </w:rPr>
      </w:pPr>
      <w:r w:rsidRPr="004C08E8">
        <w:rPr>
          <w:rFonts w:ascii="Bookman Old Style" w:hAnsi="Bookman Old Style"/>
          <w:color w:val="1F4E79" w:themeColor="accent1" w:themeShade="80"/>
          <w:sz w:val="36"/>
          <w:szCs w:val="36"/>
          <w:highlight w:val="cyan"/>
        </w:rPr>
        <w:t>Австрийская открытка: тур с лучшими видами</w:t>
      </w:r>
    </w:p>
    <w:p w14:paraId="2013C70E" w14:textId="2026DE6D" w:rsidR="00456507" w:rsidRPr="00C4588A" w:rsidRDefault="00C4588A" w:rsidP="00456507">
      <w:pPr>
        <w:contextualSpacing/>
        <w:jc w:val="center"/>
        <w:rPr>
          <w:rFonts w:ascii="Franklin Gothic Demi Cond" w:hAnsi="Franklin Gothic Demi Cond"/>
          <w:color w:val="1F4E79" w:themeColor="accent1" w:themeShade="80"/>
          <w:sz w:val="24"/>
          <w:szCs w:val="24"/>
        </w:rPr>
      </w:pPr>
      <w:r w:rsidRPr="00C4588A">
        <w:rPr>
          <w:rFonts w:ascii="Franklin Gothic Demi Cond" w:hAnsi="Franklin Gothic Demi Cond"/>
          <w:color w:val="1F4E79" w:themeColor="accent1" w:themeShade="80"/>
          <w:sz w:val="24"/>
          <w:szCs w:val="24"/>
        </w:rPr>
        <w:t>Вена-Грац-Зальцбург-Линц-Прага</w:t>
      </w:r>
    </w:p>
    <w:p w14:paraId="31C81790" w14:textId="55F81D9F" w:rsidR="0059056C" w:rsidRPr="0059056C" w:rsidRDefault="001916BF" w:rsidP="00456507">
      <w:pPr>
        <w:contextualSpacing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24.02-01.03</w:t>
      </w:r>
    </w:p>
    <w:p w14:paraId="643CC0FC" w14:textId="41FE8F9F" w:rsidR="00EE2BF3" w:rsidRPr="0025572C" w:rsidRDefault="00456507" w:rsidP="0025572C">
      <w:pPr>
        <w:shd w:val="clear" w:color="auto" w:fill="FFFFFF"/>
        <w:contextualSpacing/>
        <w:jc w:val="both"/>
        <w:rPr>
          <w:lang w:val="be-BY"/>
        </w:rPr>
      </w:pPr>
      <w:r w:rsidRPr="0025572C">
        <w:rPr>
          <w:b/>
          <w:highlight w:val="cyan"/>
          <w:u w:val="single"/>
        </w:rPr>
        <w:t>1 день</w:t>
      </w:r>
      <w:r w:rsidRPr="0025572C">
        <w:rPr>
          <w:b/>
          <w:highlight w:val="cyan"/>
        </w:rPr>
        <w:t>.</w:t>
      </w:r>
      <w:r w:rsidRPr="0025572C">
        <w:rPr>
          <w:b/>
        </w:rPr>
        <w:t xml:space="preserve"> </w:t>
      </w:r>
      <w:r w:rsidRPr="0025572C">
        <w:t>Отправление ориентировочно в 00.00. Транзит по территории РБ. Прохождение белорусско-польской границы, транзит по территории РП</w:t>
      </w:r>
      <w:r w:rsidR="004803BE" w:rsidRPr="0025572C">
        <w:t>, РЧ (770 км)</w:t>
      </w:r>
      <w:r w:rsidRPr="0025572C">
        <w:t>. Прибытие</w:t>
      </w:r>
      <w:r w:rsidR="00EE2BF3" w:rsidRPr="0025572C">
        <w:rPr>
          <w:lang w:val="be-BY"/>
        </w:rPr>
        <w:t xml:space="preserve"> в </w:t>
      </w:r>
      <w:r w:rsidR="00607271" w:rsidRPr="0025572C">
        <w:rPr>
          <w:lang w:val="be-BY"/>
        </w:rPr>
        <w:t>г.</w:t>
      </w:r>
      <w:r w:rsidR="004803BE" w:rsidRPr="0025572C">
        <w:rPr>
          <w:lang w:val="be-BY"/>
        </w:rPr>
        <w:t>Брно</w:t>
      </w:r>
      <w:r w:rsidR="00B53A37" w:rsidRPr="0025572C">
        <w:rPr>
          <w:lang w:val="be-BY"/>
        </w:rPr>
        <w:t>.</w:t>
      </w:r>
      <w:r w:rsidR="00EE2BF3" w:rsidRPr="0025572C">
        <w:rPr>
          <w:lang w:val="be-BY"/>
        </w:rPr>
        <w:t xml:space="preserve"> Ночлег. </w:t>
      </w:r>
    </w:p>
    <w:p w14:paraId="09C45CF1" w14:textId="77777777" w:rsidR="00EE2BF3" w:rsidRPr="00F149EC" w:rsidRDefault="00EE2BF3" w:rsidP="0025572C">
      <w:pPr>
        <w:shd w:val="clear" w:color="auto" w:fill="FFFFFF"/>
        <w:contextualSpacing/>
        <w:jc w:val="both"/>
        <w:rPr>
          <w:sz w:val="16"/>
          <w:szCs w:val="16"/>
          <w:lang w:val="be-BY"/>
        </w:rPr>
      </w:pPr>
    </w:p>
    <w:p w14:paraId="6ED1B92F" w14:textId="77777777" w:rsidR="00B57293" w:rsidRDefault="00EE2BF3" w:rsidP="00B57293">
      <w:pPr>
        <w:jc w:val="both"/>
        <w:rPr>
          <w:bCs/>
        </w:rPr>
      </w:pPr>
      <w:r w:rsidRPr="0025572C">
        <w:rPr>
          <w:b/>
          <w:highlight w:val="cyan"/>
          <w:u w:val="single"/>
        </w:rPr>
        <w:t>2 день</w:t>
      </w:r>
      <w:r w:rsidRPr="0025572C">
        <w:rPr>
          <w:b/>
          <w:u w:val="single"/>
        </w:rPr>
        <w:t>.</w:t>
      </w:r>
      <w:r w:rsidRPr="0025572C">
        <w:rPr>
          <w:b/>
        </w:rPr>
        <w:t xml:space="preserve">  Завтрак</w:t>
      </w:r>
      <w:r w:rsidRPr="0025572C">
        <w:t xml:space="preserve">. </w:t>
      </w:r>
      <w:r w:rsidR="004803BE" w:rsidRPr="0025572C">
        <w:t xml:space="preserve">Выселение из отеля. Переезд в </w:t>
      </w:r>
      <w:r w:rsidR="004803BE" w:rsidRPr="0025572C">
        <w:rPr>
          <w:b/>
        </w:rPr>
        <w:t>г.Вена (Австрия) (~125 км)</w:t>
      </w:r>
      <w:r w:rsidR="004803BE" w:rsidRPr="0025572C">
        <w:rPr>
          <w:b/>
          <w:bCs/>
        </w:rPr>
        <w:t xml:space="preserve">. </w:t>
      </w:r>
      <w:r w:rsidR="004803BE" w:rsidRPr="0025572C">
        <w:rPr>
          <w:bCs/>
        </w:rPr>
        <w:t xml:space="preserve">Обзорная пешеходная экскурсия по городу. </w:t>
      </w:r>
      <w:r w:rsidR="00B57293" w:rsidRPr="00B57293">
        <w:rPr>
          <w:bCs/>
        </w:rPr>
        <w:t>Погрузитесь в историю блистательной Вены! Эта экскурсия проведет вас по следам Габсбургов, Моцарта и Штрауса. Вы увидите императорские дворцы, великолепные соборы и узнаете об интригах и триумфах венского двора.</w:t>
      </w:r>
    </w:p>
    <w:p w14:paraId="4D9DA681" w14:textId="7EBA4225" w:rsidR="004803BE" w:rsidRPr="0025572C" w:rsidRDefault="004803BE" w:rsidP="00B57293">
      <w:pPr>
        <w:jc w:val="both"/>
        <w:rPr>
          <w:lang w:val="be-BY"/>
        </w:rPr>
      </w:pPr>
      <w:r w:rsidRPr="0025572C">
        <w:t>Свободное время</w:t>
      </w:r>
      <w:r w:rsidRPr="0025572C">
        <w:rPr>
          <w:lang w:val="be-BY"/>
        </w:rPr>
        <w:t xml:space="preserve">. </w:t>
      </w:r>
    </w:p>
    <w:p w14:paraId="7F72ADF4" w14:textId="235AE39A" w:rsidR="004803BE" w:rsidRPr="0025572C" w:rsidRDefault="004803BE" w:rsidP="0025572C">
      <w:pPr>
        <w:shd w:val="clear" w:color="auto" w:fill="FFFFFF"/>
        <w:contextualSpacing/>
        <w:jc w:val="both"/>
        <w:rPr>
          <w:lang w:val="be-BY"/>
        </w:rPr>
      </w:pPr>
      <w:r w:rsidRPr="004C08E8">
        <w:rPr>
          <w:b/>
          <w:lang w:val="be-BY"/>
        </w:rPr>
        <w:t>Переезд в г. Грац</w:t>
      </w:r>
      <w:r w:rsidRPr="0025572C">
        <w:rPr>
          <w:lang w:val="be-BY"/>
        </w:rPr>
        <w:t xml:space="preserve"> (215 км). </w:t>
      </w:r>
      <w:r w:rsidR="00B15E27" w:rsidRPr="0025572C">
        <w:rPr>
          <w:lang w:val="be-BY"/>
        </w:rPr>
        <w:t xml:space="preserve">Засление в гостиницу. </w:t>
      </w:r>
      <w:r w:rsidRPr="0025572C">
        <w:rPr>
          <w:lang w:val="be-BY"/>
        </w:rPr>
        <w:t>Ночлег</w:t>
      </w:r>
    </w:p>
    <w:p w14:paraId="69A559B1" w14:textId="77777777" w:rsidR="004803BE" w:rsidRPr="00F149EC" w:rsidRDefault="004803BE" w:rsidP="0025572C">
      <w:pPr>
        <w:shd w:val="clear" w:color="auto" w:fill="FFFFFF"/>
        <w:contextualSpacing/>
        <w:jc w:val="both"/>
        <w:rPr>
          <w:b/>
          <w:sz w:val="16"/>
          <w:szCs w:val="16"/>
          <w:highlight w:val="cyan"/>
          <w:u w:val="single"/>
        </w:rPr>
      </w:pPr>
    </w:p>
    <w:p w14:paraId="33FDDD07" w14:textId="746C14D5" w:rsidR="00EE2BF3" w:rsidRPr="0025572C" w:rsidRDefault="00EE2BF3" w:rsidP="0025572C">
      <w:pPr>
        <w:jc w:val="both"/>
      </w:pPr>
      <w:r w:rsidRPr="0025572C">
        <w:rPr>
          <w:b/>
          <w:highlight w:val="cyan"/>
          <w:u w:val="single"/>
        </w:rPr>
        <w:t>3 день</w:t>
      </w:r>
      <w:r w:rsidRPr="0025572C">
        <w:rPr>
          <w:b/>
        </w:rPr>
        <w:t>.  Завтрак</w:t>
      </w:r>
      <w:r w:rsidRPr="0025572C">
        <w:t xml:space="preserve">. </w:t>
      </w:r>
      <w:r w:rsidR="000E0B42" w:rsidRPr="0025572C">
        <w:t xml:space="preserve">Выселение из отеля. Экскурсия </w:t>
      </w:r>
      <w:r w:rsidR="000E0B42" w:rsidRPr="0025572C">
        <w:rPr>
          <w:b/>
        </w:rPr>
        <w:t>по г.Грац</w:t>
      </w:r>
      <w:r w:rsidR="000E0B42" w:rsidRPr="0025572C">
        <w:t>– это город, где гармонично сочетаются средневековая история и современная архитектура, австрийские традиции и международная атмосфера.</w:t>
      </w:r>
    </w:p>
    <w:p w14:paraId="783D71BA" w14:textId="6041EB2D" w:rsidR="00F149EC" w:rsidRPr="0025572C" w:rsidRDefault="000E0B42" w:rsidP="00F149EC">
      <w:pPr>
        <w:jc w:val="both"/>
        <w:rPr>
          <w:lang w:val="be-BY"/>
        </w:rPr>
      </w:pPr>
      <w:r w:rsidRPr="0025572C">
        <w:rPr>
          <w:lang w:val="be-BY"/>
        </w:rPr>
        <w:t>Начнем наше путешествие с Hauptplatz, сердца Граца. Здесь вы увидите впечатляющую архитектуру различных эпох и почувствуете атмосферу городской жизни</w:t>
      </w:r>
      <w:r w:rsidR="00F149EC">
        <w:rPr>
          <w:lang w:val="be-BY"/>
        </w:rPr>
        <w:t xml:space="preserve">. </w:t>
      </w:r>
      <w:r w:rsidR="00F149EC" w:rsidRPr="00F149EC">
        <w:rPr>
          <w:lang w:val="be-BY"/>
        </w:rPr>
        <w:t>Откройте для себя жемчужину Австрии! Прогуляйтесь по живописным улочкам исторического центра, внесенного в список ЮНЕСКО, попробуйте местную кухню и узнайте, почему Грац так любят туристы. Грацкий замок, Кунстхаус и многое другое ждет вас!</w:t>
      </w:r>
    </w:p>
    <w:p w14:paraId="284DF4D1" w14:textId="470EB277" w:rsidR="0077075D" w:rsidRPr="0025572C" w:rsidRDefault="00EE2BF3" w:rsidP="0025572C">
      <w:pPr>
        <w:shd w:val="clear" w:color="auto" w:fill="FFFFFF"/>
        <w:contextualSpacing/>
        <w:jc w:val="both"/>
        <w:rPr>
          <w:lang w:val="be-BY"/>
        </w:rPr>
      </w:pPr>
      <w:r w:rsidRPr="0025572C">
        <w:rPr>
          <w:b/>
          <w:lang w:val="be-BY"/>
        </w:rPr>
        <w:t>Переезд в г.</w:t>
      </w:r>
      <w:r w:rsidR="0077075D" w:rsidRPr="0025572C">
        <w:rPr>
          <w:b/>
          <w:lang w:val="be-BY"/>
        </w:rPr>
        <w:t>Зальцбург (255 км)</w:t>
      </w:r>
      <w:r w:rsidRPr="0025572C">
        <w:rPr>
          <w:b/>
          <w:lang w:val="be-BY"/>
        </w:rPr>
        <w:t>.</w:t>
      </w:r>
      <w:r w:rsidRPr="0025572C">
        <w:rPr>
          <w:lang w:val="be-BY"/>
        </w:rPr>
        <w:t xml:space="preserve"> </w:t>
      </w:r>
      <w:r w:rsidR="00F149EC" w:rsidRPr="00F149EC">
        <w:rPr>
          <w:lang w:val="be-BY"/>
        </w:rPr>
        <w:t>Зальцбург - город на фоне Альп! На обзорной экскурсии вы увидите средневековые улочки, величественную крепость Хоэнзальцбург, дворец Мирабель, дом Моцарта и другие исторические достопримечательности</w:t>
      </w:r>
      <w:r w:rsidR="00F149EC">
        <w:rPr>
          <w:lang w:val="be-BY"/>
        </w:rPr>
        <w:t xml:space="preserve"> </w:t>
      </w:r>
      <w:r w:rsidR="00F149EC" w:rsidRPr="00F149EC">
        <w:rPr>
          <w:lang w:val="be-BY"/>
        </w:rPr>
        <w:t>и насладитесь потрясающими видами на окружающие горы.</w:t>
      </w:r>
    </w:p>
    <w:p w14:paraId="07DCD021" w14:textId="700372C3" w:rsidR="00B53A37" w:rsidRPr="0025572C" w:rsidRDefault="00B53A37" w:rsidP="0025572C">
      <w:pPr>
        <w:shd w:val="clear" w:color="auto" w:fill="FFFFFF"/>
        <w:contextualSpacing/>
        <w:jc w:val="both"/>
        <w:rPr>
          <w:lang w:val="be-BY"/>
        </w:rPr>
      </w:pPr>
      <w:r w:rsidRPr="0025572C">
        <w:rPr>
          <w:lang w:val="be-BY"/>
        </w:rPr>
        <w:t xml:space="preserve">Свободное время. </w:t>
      </w:r>
    </w:p>
    <w:p w14:paraId="2D152AE3" w14:textId="5AD448D6" w:rsidR="00EE2BF3" w:rsidRPr="0025572C" w:rsidRDefault="00EE2BF3" w:rsidP="0025572C">
      <w:pPr>
        <w:shd w:val="clear" w:color="auto" w:fill="FFFFFF"/>
        <w:contextualSpacing/>
        <w:jc w:val="both"/>
      </w:pPr>
      <w:r w:rsidRPr="0025572C">
        <w:t>Заселение</w:t>
      </w:r>
      <w:r w:rsidR="00607271" w:rsidRPr="0025572C">
        <w:t xml:space="preserve"> в отель</w:t>
      </w:r>
      <w:r w:rsidRPr="0025572C">
        <w:t>, ночлег.</w:t>
      </w:r>
    </w:p>
    <w:p w14:paraId="201B1C09" w14:textId="77777777" w:rsidR="00607271" w:rsidRPr="00F149EC" w:rsidRDefault="00607271" w:rsidP="0025572C">
      <w:pPr>
        <w:shd w:val="clear" w:color="auto" w:fill="FFFFFF"/>
        <w:contextualSpacing/>
        <w:jc w:val="both"/>
        <w:rPr>
          <w:sz w:val="16"/>
          <w:szCs w:val="16"/>
        </w:rPr>
      </w:pPr>
    </w:p>
    <w:p w14:paraId="612B5D99" w14:textId="49CAEDF7" w:rsidR="0077075D" w:rsidRPr="0025572C" w:rsidRDefault="00607271" w:rsidP="0025572C">
      <w:pPr>
        <w:ind w:right="-1"/>
        <w:jc w:val="both"/>
      </w:pPr>
      <w:r w:rsidRPr="0025572C">
        <w:rPr>
          <w:b/>
          <w:highlight w:val="cyan"/>
          <w:u w:val="single"/>
        </w:rPr>
        <w:t>4 день</w:t>
      </w:r>
      <w:r w:rsidRPr="0025572C">
        <w:rPr>
          <w:b/>
        </w:rPr>
        <w:t>.</w:t>
      </w:r>
      <w:r w:rsidRPr="0025572C">
        <w:t xml:space="preserve"> Завтрак. </w:t>
      </w:r>
      <w:r w:rsidR="00B53A37" w:rsidRPr="0025572C">
        <w:t xml:space="preserve">Выселение из отеля. </w:t>
      </w:r>
      <w:r w:rsidR="0077075D" w:rsidRPr="0025572C">
        <w:rPr>
          <w:b/>
        </w:rPr>
        <w:t>Переезд в г.Линц (135 км).</w:t>
      </w:r>
      <w:r w:rsidR="0077075D" w:rsidRPr="0025572C">
        <w:t xml:space="preserve"> </w:t>
      </w:r>
    </w:p>
    <w:p w14:paraId="57B2A819" w14:textId="01A63FB6" w:rsidR="0077075D" w:rsidRPr="0025572C" w:rsidRDefault="0077075D" w:rsidP="0025572C">
      <w:pPr>
        <w:ind w:right="-1"/>
        <w:jc w:val="both"/>
      </w:pPr>
      <w:r w:rsidRPr="0025572C">
        <w:t>Приглашаем вас на увлекательную обзорную экскурсию по Линцу, третьему по величине городу Австрии, расположенному на берегу Дуная. Линц – это город, сочетающий в себе богатое историческое прошлое, современное искусство и инновации. Мы познакомим вас с главными достопримечательностями, расскажем об его истории и культуре, и покажем Линц с самых интересных ракурсов</w:t>
      </w:r>
      <w:r w:rsidR="00B53A37" w:rsidRPr="0025572C">
        <w:t xml:space="preserve"> (</w:t>
      </w:r>
      <w:r w:rsidR="003D59C2" w:rsidRPr="0025572C">
        <w:t>Hauptplatz, сердца Линца</w:t>
      </w:r>
      <w:r w:rsidR="00B53A37" w:rsidRPr="0025572C">
        <w:t>,</w:t>
      </w:r>
      <w:r w:rsidR="003D59C2" w:rsidRPr="0025572C">
        <w:t xml:space="preserve"> Ратуш</w:t>
      </w:r>
      <w:r w:rsidR="00B53A37" w:rsidRPr="0025572C">
        <w:t>а</w:t>
      </w:r>
      <w:r w:rsidR="003D59C2" w:rsidRPr="0025572C">
        <w:t xml:space="preserve"> (Altes Rathaus), колонн</w:t>
      </w:r>
      <w:r w:rsidR="00B53A37" w:rsidRPr="0025572C">
        <w:t>а</w:t>
      </w:r>
      <w:r w:rsidR="003D59C2" w:rsidRPr="0025572C">
        <w:t xml:space="preserve"> Святой Троицы (Pestsäule), здания в стиле барокко</w:t>
      </w:r>
      <w:r w:rsidR="00B53A37" w:rsidRPr="0025572C">
        <w:t>,</w:t>
      </w:r>
      <w:r w:rsidR="003D59C2" w:rsidRPr="0025572C">
        <w:t xml:space="preserve"> Линцский замок</w:t>
      </w:r>
      <w:r w:rsidR="00B53A37" w:rsidRPr="0025572C">
        <w:t>,</w:t>
      </w:r>
      <w:r w:rsidR="003D59C2" w:rsidRPr="0025572C">
        <w:t xml:space="preserve"> панорамный вид на город и Дунай</w:t>
      </w:r>
      <w:r w:rsidR="00B53A37" w:rsidRPr="0025572C">
        <w:t>,</w:t>
      </w:r>
      <w:r w:rsidR="003D59C2" w:rsidRPr="0025572C">
        <w:t xml:space="preserve"> улочк</w:t>
      </w:r>
      <w:r w:rsidR="00B53A37" w:rsidRPr="0025572C">
        <w:t>и</w:t>
      </w:r>
      <w:r w:rsidR="003D59C2" w:rsidRPr="0025572C">
        <w:t xml:space="preserve"> Старого города</w:t>
      </w:r>
      <w:r w:rsidR="00B53A37" w:rsidRPr="0025572C">
        <w:t>, с</w:t>
      </w:r>
      <w:r w:rsidR="003D59C2" w:rsidRPr="0025572C">
        <w:t>таринные здания, Kirche der Ursulinen (церковь Урсу</w:t>
      </w:r>
      <w:r w:rsidR="00B53A37" w:rsidRPr="0025572C">
        <w:t xml:space="preserve">линок), Neuer Dom (Новый собор) … </w:t>
      </w:r>
    </w:p>
    <w:p w14:paraId="41CF15EF" w14:textId="0029189C" w:rsidR="0077075D" w:rsidRPr="0025572C" w:rsidRDefault="0077075D" w:rsidP="0025572C">
      <w:pPr>
        <w:ind w:right="-1"/>
        <w:jc w:val="both"/>
      </w:pPr>
      <w:r w:rsidRPr="0025572C">
        <w:rPr>
          <w:b/>
        </w:rPr>
        <w:t>Переезд в г.Прага</w:t>
      </w:r>
      <w:r w:rsidRPr="0025572C">
        <w:t xml:space="preserve"> (</w:t>
      </w:r>
      <w:r w:rsidRPr="00F149EC">
        <w:rPr>
          <w:b/>
        </w:rPr>
        <w:t>245 км</w:t>
      </w:r>
      <w:r w:rsidRPr="0025572C">
        <w:t xml:space="preserve">).Ночлег. </w:t>
      </w:r>
    </w:p>
    <w:p w14:paraId="6B5FAA80" w14:textId="77777777" w:rsidR="0077075D" w:rsidRPr="00F149EC" w:rsidRDefault="0077075D" w:rsidP="0025572C">
      <w:pPr>
        <w:ind w:right="-1"/>
        <w:jc w:val="both"/>
        <w:rPr>
          <w:sz w:val="16"/>
          <w:szCs w:val="16"/>
        </w:rPr>
      </w:pPr>
    </w:p>
    <w:p w14:paraId="63B8AAC1" w14:textId="3BBB0828" w:rsidR="0077075D" w:rsidRPr="0025572C" w:rsidRDefault="00607271" w:rsidP="0025572C">
      <w:pPr>
        <w:ind w:right="-1"/>
        <w:jc w:val="both"/>
      </w:pPr>
      <w:r w:rsidRPr="0025572C">
        <w:rPr>
          <w:b/>
          <w:highlight w:val="cyan"/>
          <w:u w:val="single"/>
        </w:rPr>
        <w:t>5 день.</w:t>
      </w:r>
      <w:r w:rsidRPr="0025572C">
        <w:rPr>
          <w:b/>
          <w:lang w:val="be-BY"/>
        </w:rPr>
        <w:t xml:space="preserve">  Завтрак. </w:t>
      </w:r>
      <w:r w:rsidRPr="0025572C">
        <w:rPr>
          <w:lang w:val="be-BY"/>
        </w:rPr>
        <w:t>Выселение из отеля.</w:t>
      </w:r>
      <w:r w:rsidRPr="0025572C">
        <w:rPr>
          <w:b/>
          <w:lang w:val="be-BY"/>
        </w:rPr>
        <w:t xml:space="preserve"> </w:t>
      </w:r>
      <w:r w:rsidR="0077075D" w:rsidRPr="0025572C">
        <w:t xml:space="preserve">Пешеходная экскурсия по </w:t>
      </w:r>
      <w:r w:rsidR="0077075D" w:rsidRPr="0025572C">
        <w:rPr>
          <w:b/>
        </w:rPr>
        <w:t xml:space="preserve">Старому и Новому городу. </w:t>
      </w:r>
      <w:r w:rsidR="0077075D" w:rsidRPr="0025572C">
        <w:t xml:space="preserve">Что увидим: Вацлавскую площадь, Староместскую ратушу с ее астрономическими часами (Пражский Орлой), Тынский храм (Kostel Matky Boží před Týnem), памятник Яну Гусу, Дом у Минуты, самую дорогую улицу Праги – Парижскую, Костел Девы Марии, Костел Святого Николая, Старое еврейское кладбище, Староновую синагогу, Испанскую синагогу, Еврейскую ратушу. Пройдемся по знаменитому Карлову мосту, соединяющему Старый город и Малую Страну. Это одно из самых узнаваемых мест в Праге… </w:t>
      </w:r>
    </w:p>
    <w:p w14:paraId="229FAC23" w14:textId="7ACC07C9" w:rsidR="00C4588A" w:rsidRPr="0025572C" w:rsidRDefault="003D59C2" w:rsidP="0025572C">
      <w:pPr>
        <w:ind w:right="-1"/>
        <w:jc w:val="both"/>
      </w:pPr>
      <w:r w:rsidRPr="0025572C">
        <w:t>Свободное время.</w:t>
      </w:r>
    </w:p>
    <w:p w14:paraId="47691C58" w14:textId="5992778C" w:rsidR="00607271" w:rsidRPr="0025572C" w:rsidRDefault="003D59C2" w:rsidP="0025572C">
      <w:pPr>
        <w:jc w:val="both"/>
      </w:pPr>
      <w:r w:rsidRPr="0025572C">
        <w:t>В 19.00 отправление в г.Минск.</w:t>
      </w:r>
    </w:p>
    <w:p w14:paraId="59602C5B" w14:textId="77777777" w:rsidR="003D59C2" w:rsidRPr="00F149EC" w:rsidRDefault="003D59C2" w:rsidP="0025572C">
      <w:pPr>
        <w:jc w:val="both"/>
        <w:rPr>
          <w:b/>
          <w:sz w:val="16"/>
          <w:szCs w:val="16"/>
          <w:highlight w:val="cyan"/>
          <w:u w:val="single"/>
        </w:rPr>
      </w:pPr>
    </w:p>
    <w:p w14:paraId="26713F8D" w14:textId="77777777" w:rsidR="00456507" w:rsidRPr="0025572C" w:rsidRDefault="00607271" w:rsidP="0025572C">
      <w:pPr>
        <w:ind w:right="-1"/>
        <w:jc w:val="both"/>
        <w:rPr>
          <w:u w:val="single"/>
        </w:rPr>
      </w:pPr>
      <w:r w:rsidRPr="0025572C">
        <w:rPr>
          <w:b/>
          <w:highlight w:val="cyan"/>
          <w:u w:val="single"/>
        </w:rPr>
        <w:t>6 день.</w:t>
      </w:r>
      <w:r w:rsidRPr="0025572C">
        <w:rPr>
          <w:b/>
          <w:lang w:val="be-BY"/>
        </w:rPr>
        <w:t xml:space="preserve">  </w:t>
      </w:r>
      <w:r w:rsidRPr="0025572C">
        <w:rPr>
          <w:lang w:val="be-BY"/>
        </w:rPr>
        <w:t>Прибытие в г.Минск зависит от прохождения границы.</w:t>
      </w:r>
    </w:p>
    <w:p w14:paraId="49A46530" w14:textId="77777777" w:rsidR="009B659E" w:rsidRPr="00F149EC" w:rsidRDefault="009B659E" w:rsidP="0025572C">
      <w:pPr>
        <w:ind w:firstLine="510"/>
        <w:contextualSpacing/>
        <w:jc w:val="both"/>
        <w:rPr>
          <w:b/>
          <w:sz w:val="16"/>
          <w:szCs w:val="16"/>
        </w:rPr>
      </w:pPr>
    </w:p>
    <w:p w14:paraId="42CABB01" w14:textId="049758D4" w:rsidR="003C5205" w:rsidRPr="004C08E8" w:rsidRDefault="003C5205" w:rsidP="004C08E8">
      <w:pPr>
        <w:ind w:firstLine="510"/>
        <w:contextualSpacing/>
        <w:jc w:val="center"/>
        <w:rPr>
          <w:b/>
          <w:sz w:val="28"/>
          <w:szCs w:val="28"/>
        </w:rPr>
      </w:pPr>
      <w:r w:rsidRPr="004C08E8">
        <w:rPr>
          <w:b/>
          <w:sz w:val="28"/>
          <w:szCs w:val="28"/>
          <w:highlight w:val="cyan"/>
        </w:rPr>
        <w:t xml:space="preserve">Стоимость тура: </w:t>
      </w:r>
      <w:r w:rsidR="00C4588A" w:rsidRPr="004C08E8">
        <w:rPr>
          <w:b/>
          <w:sz w:val="28"/>
          <w:szCs w:val="28"/>
          <w:highlight w:val="cyan"/>
        </w:rPr>
        <w:t>4</w:t>
      </w:r>
      <w:r w:rsidR="0042501A">
        <w:rPr>
          <w:b/>
          <w:sz w:val="28"/>
          <w:szCs w:val="28"/>
          <w:highlight w:val="cyan"/>
        </w:rPr>
        <w:t>5</w:t>
      </w:r>
      <w:r w:rsidR="003D59C2" w:rsidRPr="004C08E8">
        <w:rPr>
          <w:b/>
          <w:sz w:val="28"/>
          <w:szCs w:val="28"/>
          <w:highlight w:val="cyan"/>
        </w:rPr>
        <w:t>0</w:t>
      </w:r>
      <w:r w:rsidRPr="004C08E8">
        <w:rPr>
          <w:b/>
          <w:sz w:val="28"/>
          <w:szCs w:val="28"/>
          <w:highlight w:val="cyan"/>
        </w:rPr>
        <w:t xml:space="preserve"> евро + </w:t>
      </w:r>
      <w:r w:rsidR="00003282" w:rsidRPr="004C08E8">
        <w:rPr>
          <w:b/>
          <w:sz w:val="28"/>
          <w:szCs w:val="28"/>
          <w:highlight w:val="cyan"/>
        </w:rPr>
        <w:t>200</w:t>
      </w:r>
      <w:r w:rsidRPr="004C08E8">
        <w:rPr>
          <w:b/>
          <w:sz w:val="28"/>
          <w:szCs w:val="28"/>
          <w:highlight w:val="cyan"/>
        </w:rPr>
        <w:t xml:space="preserve"> р</w:t>
      </w:r>
      <w:r w:rsidR="006E5490" w:rsidRPr="004C08E8">
        <w:rPr>
          <w:b/>
          <w:sz w:val="28"/>
          <w:szCs w:val="28"/>
          <w:highlight w:val="cyan"/>
        </w:rPr>
        <w:t>уб</w:t>
      </w:r>
      <w:r w:rsidRPr="004C08E8">
        <w:rPr>
          <w:b/>
          <w:sz w:val="28"/>
          <w:szCs w:val="28"/>
          <w:highlight w:val="cyan"/>
        </w:rPr>
        <w:t>.</w:t>
      </w:r>
    </w:p>
    <w:p w14:paraId="71598C6C" w14:textId="77777777" w:rsidR="003D59C2" w:rsidRPr="00F149EC" w:rsidRDefault="003D59C2" w:rsidP="0025572C">
      <w:pPr>
        <w:ind w:firstLine="510"/>
        <w:contextualSpacing/>
        <w:jc w:val="both"/>
        <w:rPr>
          <w:b/>
          <w:sz w:val="16"/>
          <w:szCs w:val="16"/>
          <w:highlight w:val="cyan"/>
        </w:rPr>
      </w:pPr>
    </w:p>
    <w:p w14:paraId="7D4EC37A" w14:textId="77777777" w:rsidR="003C5205" w:rsidRPr="0025572C" w:rsidRDefault="003C5205" w:rsidP="0025572C">
      <w:pPr>
        <w:ind w:firstLine="510"/>
        <w:contextualSpacing/>
        <w:jc w:val="both"/>
        <w:rPr>
          <w:b/>
        </w:rPr>
      </w:pPr>
      <w:r w:rsidRPr="0025572C">
        <w:rPr>
          <w:b/>
          <w:highlight w:val="cyan"/>
        </w:rPr>
        <w:t>В стоимость тура входит:</w:t>
      </w:r>
    </w:p>
    <w:p w14:paraId="51AE0D8A" w14:textId="77777777" w:rsidR="003B39E9" w:rsidRPr="0025572C" w:rsidRDefault="003B39E9" w:rsidP="0025572C">
      <w:pPr>
        <w:ind w:firstLine="510"/>
        <w:contextualSpacing/>
        <w:jc w:val="both"/>
      </w:pPr>
      <w:r w:rsidRPr="0025572C">
        <w:t>- проезд на автобусе туркласса (аудио/видео);</w:t>
      </w:r>
    </w:p>
    <w:p w14:paraId="1D4A4878" w14:textId="421D418D" w:rsidR="003B39E9" w:rsidRPr="0025572C" w:rsidRDefault="003B39E9" w:rsidP="0025572C">
      <w:pPr>
        <w:ind w:firstLine="510"/>
        <w:contextualSpacing/>
        <w:jc w:val="both"/>
      </w:pPr>
      <w:r w:rsidRPr="0025572C">
        <w:t>- работа сопровождающего</w:t>
      </w:r>
      <w:r w:rsidR="006E5490" w:rsidRPr="0025572C">
        <w:t>;</w:t>
      </w:r>
    </w:p>
    <w:p w14:paraId="45CAD532" w14:textId="0CE37BF8" w:rsidR="003B39E9" w:rsidRPr="0025572C" w:rsidRDefault="003B39E9" w:rsidP="0025572C">
      <w:pPr>
        <w:ind w:firstLine="510"/>
        <w:contextualSpacing/>
        <w:jc w:val="both"/>
      </w:pPr>
      <w:r w:rsidRPr="0025572C">
        <w:t xml:space="preserve">- </w:t>
      </w:r>
      <w:r w:rsidR="00B26D4E" w:rsidRPr="0025572C">
        <w:t>4</w:t>
      </w:r>
      <w:r w:rsidR="00456507" w:rsidRPr="0025572C">
        <w:t xml:space="preserve"> ночлега в отелях 3*</w:t>
      </w:r>
      <w:r w:rsidR="006E5490" w:rsidRPr="0025572C">
        <w:t>;</w:t>
      </w:r>
    </w:p>
    <w:p w14:paraId="1161C272" w14:textId="365C2706" w:rsidR="003B39E9" w:rsidRPr="0025572C" w:rsidRDefault="003B39E9" w:rsidP="0025572C">
      <w:pPr>
        <w:ind w:firstLine="510"/>
        <w:contextualSpacing/>
        <w:jc w:val="both"/>
      </w:pPr>
      <w:r w:rsidRPr="0025572C">
        <w:t xml:space="preserve">- </w:t>
      </w:r>
      <w:r w:rsidR="00B26D4E" w:rsidRPr="0025572C">
        <w:t>4</w:t>
      </w:r>
      <w:r w:rsidRPr="0025572C">
        <w:t xml:space="preserve"> завтрака</w:t>
      </w:r>
      <w:r w:rsidR="006E5490" w:rsidRPr="0025572C">
        <w:t>;</w:t>
      </w:r>
    </w:p>
    <w:p w14:paraId="6E6D5CBD" w14:textId="682033D4" w:rsidR="003B39E9" w:rsidRPr="0025572C" w:rsidRDefault="003B39E9" w:rsidP="0025572C">
      <w:pPr>
        <w:ind w:firstLine="510"/>
        <w:contextualSpacing/>
        <w:jc w:val="both"/>
      </w:pPr>
      <w:r w:rsidRPr="0025572C">
        <w:t xml:space="preserve">- экскурсии по программе: </w:t>
      </w:r>
      <w:r w:rsidR="004C08E8">
        <w:t>Вена, Грац, Зальцбург,</w:t>
      </w:r>
      <w:r w:rsidR="0053510C" w:rsidRPr="001916BF">
        <w:t xml:space="preserve"> </w:t>
      </w:r>
      <w:r w:rsidR="0053510C">
        <w:t>Линц,</w:t>
      </w:r>
      <w:r w:rsidR="004C08E8">
        <w:t xml:space="preserve"> Прага</w:t>
      </w:r>
      <w:r w:rsidR="006E5490" w:rsidRPr="0025572C">
        <w:t>.</w:t>
      </w:r>
    </w:p>
    <w:p w14:paraId="7C8888C0" w14:textId="77777777" w:rsidR="00B53A37" w:rsidRPr="0025572C" w:rsidRDefault="00B53A37" w:rsidP="0025572C">
      <w:pPr>
        <w:ind w:firstLine="510"/>
        <w:contextualSpacing/>
        <w:jc w:val="both"/>
        <w:rPr>
          <w:b/>
          <w:highlight w:val="cyan"/>
        </w:rPr>
      </w:pPr>
    </w:p>
    <w:p w14:paraId="2D011A3F" w14:textId="77777777" w:rsidR="003C5205" w:rsidRPr="0025572C" w:rsidRDefault="003C5205" w:rsidP="0025572C">
      <w:pPr>
        <w:ind w:firstLine="510"/>
        <w:contextualSpacing/>
        <w:jc w:val="both"/>
        <w:rPr>
          <w:b/>
        </w:rPr>
      </w:pPr>
      <w:r w:rsidRPr="0025572C">
        <w:rPr>
          <w:b/>
          <w:highlight w:val="cyan"/>
        </w:rPr>
        <w:t>Дополнительно оплачивается:</w:t>
      </w:r>
    </w:p>
    <w:p w14:paraId="1E589FF5" w14:textId="4BF646A8" w:rsidR="003A3FF8" w:rsidRPr="0025572C" w:rsidRDefault="00E35B76" w:rsidP="0025572C">
      <w:pPr>
        <w:ind w:firstLine="510"/>
        <w:contextualSpacing/>
        <w:jc w:val="both"/>
      </w:pPr>
      <w:r w:rsidRPr="0025572C">
        <w:t>- Консульский сбор  + услуги визового центра</w:t>
      </w:r>
      <w:r w:rsidR="006E5490" w:rsidRPr="0025572C">
        <w:t>;</w:t>
      </w:r>
    </w:p>
    <w:p w14:paraId="48FD2EE7" w14:textId="4EB0AC61" w:rsidR="003C5205" w:rsidRPr="0025572C" w:rsidRDefault="003C5205" w:rsidP="0025572C">
      <w:pPr>
        <w:ind w:firstLine="510"/>
        <w:contextualSpacing/>
        <w:jc w:val="both"/>
      </w:pPr>
      <w:r w:rsidRPr="0025572C">
        <w:t>- Медицинская страховка</w:t>
      </w:r>
      <w:r w:rsidR="006E5490" w:rsidRPr="0025572C">
        <w:t>;</w:t>
      </w:r>
    </w:p>
    <w:p w14:paraId="33FD36E6" w14:textId="6AD1E3CC" w:rsidR="00E35B76" w:rsidRPr="0025572C" w:rsidRDefault="00E35B76" w:rsidP="0025572C">
      <w:pPr>
        <w:ind w:firstLine="510"/>
        <w:contextualSpacing/>
        <w:jc w:val="both"/>
      </w:pPr>
      <w:r w:rsidRPr="0025572C">
        <w:t>- городской налог за весь период  ~10</w:t>
      </w:r>
      <w:r w:rsidR="005D0A7A" w:rsidRPr="0025572C">
        <w:t>-15</w:t>
      </w:r>
      <w:r w:rsidRPr="0025572C">
        <w:t xml:space="preserve"> евро</w:t>
      </w:r>
      <w:r w:rsidR="006E5490" w:rsidRPr="0025572C">
        <w:t>;</w:t>
      </w:r>
    </w:p>
    <w:p w14:paraId="142FED60" w14:textId="111CEBCB" w:rsidR="005D0A7A" w:rsidRPr="0025572C" w:rsidRDefault="005D0A7A" w:rsidP="0025572C">
      <w:pPr>
        <w:ind w:firstLine="510"/>
        <w:contextualSpacing/>
        <w:jc w:val="both"/>
      </w:pPr>
      <w:r w:rsidRPr="0025572C">
        <w:t>- наушники (15 евро)</w:t>
      </w:r>
      <w:r w:rsidR="006E5490" w:rsidRPr="0025572C">
        <w:t>;</w:t>
      </w:r>
    </w:p>
    <w:p w14:paraId="0DB22ADC" w14:textId="1D8E86C4" w:rsidR="0059056C" w:rsidRPr="0025572C" w:rsidRDefault="00FA4FFC" w:rsidP="0025572C">
      <w:pPr>
        <w:ind w:firstLine="510"/>
        <w:contextualSpacing/>
        <w:jc w:val="both"/>
      </w:pPr>
      <w:r w:rsidRPr="0025572C">
        <w:t>- личные расходы</w:t>
      </w:r>
      <w:r w:rsidR="006E5490" w:rsidRPr="0025572C">
        <w:t>.</w:t>
      </w:r>
    </w:p>
    <w:p w14:paraId="3D084E80" w14:textId="2EA6F465" w:rsidR="00436569" w:rsidRPr="0025572C" w:rsidRDefault="003C5205" w:rsidP="0025572C">
      <w:pPr>
        <w:ind w:firstLine="510"/>
        <w:contextualSpacing/>
        <w:jc w:val="both"/>
      </w:pPr>
      <w:r w:rsidRPr="004C08E8">
        <w:rPr>
          <w:b/>
          <w:sz w:val="16"/>
          <w:szCs w:val="16"/>
        </w:rPr>
        <w:t>Примечание:</w:t>
      </w:r>
      <w:r w:rsidRPr="004C08E8">
        <w:rPr>
          <w:sz w:val="16"/>
          <w:szCs w:val="16"/>
        </w:rPr>
        <w:t xml:space="preserve"> </w:t>
      </w:r>
      <w:r w:rsidR="000A2BF4" w:rsidRPr="004C08E8">
        <w:rPr>
          <w:sz w:val="16"/>
          <w:szCs w:val="16"/>
        </w:rPr>
        <w:t>Т</w:t>
      </w:r>
      <w:r w:rsidR="005D0A7A" w:rsidRPr="004C08E8">
        <w:rPr>
          <w:sz w:val="16"/>
          <w:szCs w:val="16"/>
        </w:rPr>
        <w:t>уристическая компания</w:t>
      </w:r>
      <w:r w:rsidR="000A2BF4" w:rsidRPr="004C08E8">
        <w:rPr>
          <w:sz w:val="16"/>
          <w:szCs w:val="16"/>
        </w:rPr>
        <w:t xml:space="preserve"> «</w:t>
      </w:r>
      <w:r w:rsidR="000A2BF4" w:rsidRPr="004C08E8">
        <w:rPr>
          <w:sz w:val="16"/>
          <w:szCs w:val="16"/>
          <w:lang w:val="en-US"/>
        </w:rPr>
        <w:t>Sweet</w:t>
      </w:r>
      <w:r w:rsidR="000A2BF4" w:rsidRPr="004C08E8">
        <w:rPr>
          <w:sz w:val="16"/>
          <w:szCs w:val="16"/>
        </w:rPr>
        <w:t xml:space="preserve"> </w:t>
      </w:r>
      <w:r w:rsidR="000A2BF4" w:rsidRPr="004C08E8">
        <w:rPr>
          <w:sz w:val="16"/>
          <w:szCs w:val="16"/>
          <w:lang w:val="en-US"/>
        </w:rPr>
        <w:t>travel</w:t>
      </w:r>
      <w:r w:rsidR="000A2BF4" w:rsidRPr="004C08E8">
        <w:rPr>
          <w:sz w:val="16"/>
          <w:szCs w:val="16"/>
        </w:rPr>
        <w:t>»</w:t>
      </w:r>
      <w:r w:rsidRPr="004C08E8">
        <w:rPr>
          <w:sz w:val="16"/>
          <w:szCs w:val="16"/>
        </w:rPr>
        <w:t xml:space="preserve"> оставляет за собой право вносить некоторые изменения в программу тура без уменьшения общего объема и качества услуг, осуществлять замену заявленных отелей на равнозначные. </w:t>
      </w:r>
      <w:r w:rsidR="000A2BF4" w:rsidRPr="004C08E8">
        <w:rPr>
          <w:sz w:val="16"/>
          <w:szCs w:val="16"/>
        </w:rPr>
        <w:t>Турагентство «</w:t>
      </w:r>
      <w:r w:rsidR="000A2BF4" w:rsidRPr="004C08E8">
        <w:rPr>
          <w:sz w:val="16"/>
          <w:szCs w:val="16"/>
          <w:lang w:val="en-US"/>
        </w:rPr>
        <w:t>Sweet</w:t>
      </w:r>
      <w:r w:rsidR="000A2BF4" w:rsidRPr="004C08E8">
        <w:rPr>
          <w:sz w:val="16"/>
          <w:szCs w:val="16"/>
        </w:rPr>
        <w:t xml:space="preserve"> </w:t>
      </w:r>
      <w:r w:rsidR="000A2BF4" w:rsidRPr="004C08E8">
        <w:rPr>
          <w:sz w:val="16"/>
          <w:szCs w:val="16"/>
          <w:lang w:val="en-US"/>
        </w:rPr>
        <w:t>travel</w:t>
      </w:r>
      <w:r w:rsidR="000A2BF4" w:rsidRPr="004C08E8">
        <w:rPr>
          <w:sz w:val="16"/>
          <w:szCs w:val="16"/>
        </w:rPr>
        <w:t xml:space="preserve">» </w:t>
      </w:r>
      <w:r w:rsidRPr="004C08E8">
        <w:rPr>
          <w:sz w:val="16"/>
          <w:szCs w:val="16"/>
        </w:rPr>
        <w:t>не несет ответственности за задержки, связанные с простоем на границах, пробками на дорогах</w:t>
      </w:r>
      <w:r w:rsidR="00B53A37" w:rsidRPr="004C08E8">
        <w:rPr>
          <w:sz w:val="16"/>
          <w:szCs w:val="16"/>
        </w:rPr>
        <w:t>, погодными условиями</w:t>
      </w:r>
      <w:r w:rsidRPr="004C08E8">
        <w:rPr>
          <w:sz w:val="16"/>
          <w:szCs w:val="16"/>
        </w:rPr>
        <w:t>.</w:t>
      </w:r>
    </w:p>
    <w:p w14:paraId="72730A88" w14:textId="49511AF5" w:rsidR="00436569" w:rsidRPr="004C08E8" w:rsidRDefault="00436569" w:rsidP="004C08E8">
      <w:pPr>
        <w:ind w:firstLine="510"/>
        <w:contextualSpacing/>
        <w:jc w:val="center"/>
        <w:rPr>
          <w:b/>
          <w:bCs/>
          <w:color w:val="002060"/>
          <w:sz w:val="24"/>
          <w:szCs w:val="24"/>
        </w:rPr>
      </w:pPr>
      <w:r w:rsidRPr="004C08E8">
        <w:rPr>
          <w:b/>
          <w:bCs/>
          <w:sz w:val="24"/>
          <w:szCs w:val="24"/>
        </w:rPr>
        <w:t>Бронирование: +</w:t>
      </w:r>
      <w:r w:rsidR="004C08E8">
        <w:rPr>
          <w:b/>
          <w:bCs/>
          <w:sz w:val="24"/>
          <w:szCs w:val="24"/>
        </w:rPr>
        <w:t>375</w:t>
      </w:r>
      <w:r w:rsidR="00F149EC">
        <w:rPr>
          <w:b/>
          <w:bCs/>
          <w:sz w:val="24"/>
          <w:szCs w:val="24"/>
        </w:rPr>
        <w:t xml:space="preserve">25 6 809 806 </w:t>
      </w:r>
    </w:p>
    <w:sectPr w:rsidR="00436569" w:rsidRPr="004C08E8" w:rsidSect="0059056C">
      <w:headerReference w:type="default" r:id="rId7"/>
      <w:pgSz w:w="11906" w:h="16838"/>
      <w:pgMar w:top="567" w:right="424" w:bottom="0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BFCA4" w14:textId="77777777" w:rsidR="00105A00" w:rsidRDefault="00105A00" w:rsidP="00DC0DE1">
      <w:r>
        <w:separator/>
      </w:r>
    </w:p>
  </w:endnote>
  <w:endnote w:type="continuationSeparator" w:id="0">
    <w:p w14:paraId="1A53483F" w14:textId="77777777" w:rsidR="00105A00" w:rsidRDefault="00105A00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7913E" w14:textId="77777777" w:rsidR="00105A00" w:rsidRDefault="00105A00" w:rsidP="00DC0DE1">
      <w:r>
        <w:separator/>
      </w:r>
    </w:p>
  </w:footnote>
  <w:footnote w:type="continuationSeparator" w:id="0">
    <w:p w14:paraId="2D449F04" w14:textId="77777777" w:rsidR="00105A00" w:rsidRDefault="00105A00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DB4A" w14:textId="77777777" w:rsidR="00003282" w:rsidRPr="00B0219C" w:rsidRDefault="00003282" w:rsidP="00003282">
    <w:pPr>
      <w:contextualSpacing/>
      <w:jc w:val="right"/>
      <w:rPr>
        <w:sz w:val="16"/>
        <w:szCs w:val="16"/>
      </w:rPr>
    </w:pPr>
    <w:r w:rsidRPr="00B0219C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34838F0" wp14:editId="04BD0C8F">
          <wp:simplePos x="0" y="0"/>
          <wp:positionH relativeFrom="column">
            <wp:posOffset>409329</wp:posOffset>
          </wp:positionH>
          <wp:positionV relativeFrom="paragraph">
            <wp:posOffset>-114481</wp:posOffset>
          </wp:positionV>
          <wp:extent cx="1239913" cy="1063690"/>
          <wp:effectExtent l="0" t="0" r="0" b="3175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913" cy="1063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219C">
      <w:rPr>
        <w:sz w:val="16"/>
        <w:szCs w:val="16"/>
      </w:rPr>
      <w:t xml:space="preserve">ООО «Свит тревел»                                                             </w:t>
    </w:r>
  </w:p>
  <w:p w14:paraId="3D0E5DB4" w14:textId="77777777" w:rsidR="00003282" w:rsidRPr="00B0219C" w:rsidRDefault="00003282" w:rsidP="00003282">
    <w:pPr>
      <w:tabs>
        <w:tab w:val="left" w:pos="691"/>
        <w:tab w:val="left" w:pos="6900"/>
        <w:tab w:val="right" w:pos="9922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ab/>
      <w:t xml:space="preserve">р/с BY 93 </w:t>
    </w:r>
    <w:r w:rsidRPr="00B0219C">
      <w:rPr>
        <w:sz w:val="16"/>
        <w:szCs w:val="16"/>
        <w:lang w:val="en-US"/>
      </w:rPr>
      <w:t>AKBB</w:t>
    </w:r>
    <w:r w:rsidRPr="00B0219C">
      <w:rPr>
        <w:sz w:val="16"/>
        <w:szCs w:val="16"/>
      </w:rPr>
      <w:t xml:space="preserve"> 3012 0000 1431 6000 0000                            </w:t>
    </w:r>
  </w:p>
  <w:p w14:paraId="6B2DA897" w14:textId="77777777" w:rsidR="00003282" w:rsidRPr="00B0219C" w:rsidRDefault="00003282" w:rsidP="00003282">
    <w:pPr>
      <w:tabs>
        <w:tab w:val="left" w:pos="6076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ЦБУ 601 г. Молодечно                                                        </w:t>
    </w:r>
  </w:p>
  <w:p w14:paraId="51A99FC4" w14:textId="77777777" w:rsidR="00003282" w:rsidRPr="00B0219C" w:rsidRDefault="00003282" w:rsidP="00003282">
    <w:pPr>
      <w:tabs>
        <w:tab w:val="left" w:pos="5910"/>
        <w:tab w:val="left" w:pos="6750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ОАО «АСБ Беларусбанк», </w:t>
    </w:r>
  </w:p>
  <w:p w14:paraId="7363063B" w14:textId="77777777" w:rsidR="00003282" w:rsidRPr="00B0219C" w:rsidRDefault="00003282" w:rsidP="00003282">
    <w:pPr>
      <w:tabs>
        <w:tab w:val="left" w:pos="5910"/>
        <w:tab w:val="left" w:pos="6750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код </w:t>
    </w:r>
    <w:r w:rsidRPr="00B0219C">
      <w:rPr>
        <w:sz w:val="16"/>
        <w:szCs w:val="16"/>
        <w:lang w:val="en-US"/>
      </w:rPr>
      <w:t>AKBBBY</w:t>
    </w:r>
    <w:r w:rsidRPr="00B0219C">
      <w:rPr>
        <w:sz w:val="16"/>
        <w:szCs w:val="16"/>
      </w:rPr>
      <w:t>2Х, УНН 692262524</w:t>
    </w:r>
  </w:p>
  <w:p w14:paraId="38F2F215" w14:textId="77777777" w:rsidR="00003282" w:rsidRPr="00B0219C" w:rsidRDefault="00003282" w:rsidP="00003282">
    <w:pPr>
      <w:pStyle w:val="a3"/>
      <w:jc w:val="right"/>
      <w:rPr>
        <w:sz w:val="16"/>
        <w:szCs w:val="16"/>
      </w:rPr>
    </w:pPr>
    <w:r w:rsidRPr="00B0219C">
      <w:rPr>
        <w:sz w:val="16"/>
        <w:szCs w:val="16"/>
      </w:rPr>
      <w:t>Адрес: 222310 г.Молодечно, ул.Виленская 10, оф.20</w:t>
    </w:r>
    <w:r>
      <w:rPr>
        <w:sz w:val="16"/>
        <w:szCs w:val="16"/>
      </w:rPr>
      <w:t>8</w:t>
    </w:r>
    <w:r w:rsidRPr="00B0219C">
      <w:rPr>
        <w:sz w:val="16"/>
        <w:szCs w:val="16"/>
      </w:rPr>
      <w:t>, (0176)709706</w:t>
    </w:r>
  </w:p>
  <w:p w14:paraId="5B3DD1CA" w14:textId="77777777" w:rsidR="00003282" w:rsidRPr="00B0219C" w:rsidRDefault="00003282" w:rsidP="00003282">
    <w:pPr>
      <w:pStyle w:val="a3"/>
      <w:jc w:val="right"/>
      <w:rPr>
        <w:sz w:val="16"/>
        <w:szCs w:val="16"/>
      </w:rPr>
    </w:pPr>
    <w:r w:rsidRPr="00B0219C">
      <w:rPr>
        <w:sz w:val="16"/>
        <w:szCs w:val="16"/>
      </w:rPr>
      <w:t xml:space="preserve">тел. +375291976971, </w:t>
    </w:r>
    <w:hyperlink r:id="rId2" w:history="1">
      <w:r w:rsidRPr="00B44C2B">
        <w:rPr>
          <w:rStyle w:val="ac"/>
          <w:sz w:val="16"/>
          <w:szCs w:val="16"/>
          <w:lang w:val="en-US"/>
        </w:rPr>
        <w:t>info</w:t>
      </w:r>
      <w:r w:rsidRPr="00B44C2B">
        <w:rPr>
          <w:rStyle w:val="ac"/>
          <w:sz w:val="16"/>
          <w:szCs w:val="16"/>
        </w:rPr>
        <w:t>@</w:t>
      </w:r>
      <w:r w:rsidRPr="00B44C2B">
        <w:rPr>
          <w:rStyle w:val="ac"/>
          <w:sz w:val="16"/>
          <w:szCs w:val="16"/>
          <w:lang w:val="en-US"/>
        </w:rPr>
        <w:t>sweettravel</w:t>
      </w:r>
      <w:r w:rsidRPr="00B44C2B">
        <w:rPr>
          <w:rStyle w:val="ac"/>
          <w:sz w:val="16"/>
          <w:szCs w:val="16"/>
        </w:rPr>
        <w:t>.</w:t>
      </w:r>
      <w:r w:rsidRPr="00B44C2B">
        <w:rPr>
          <w:rStyle w:val="ac"/>
          <w:sz w:val="16"/>
          <w:szCs w:val="16"/>
          <w:lang w:val="en-US"/>
        </w:rPr>
        <w:t>by</w:t>
      </w:r>
    </w:hyperlink>
    <w:r w:rsidRPr="0008017E">
      <w:rPr>
        <w:sz w:val="16"/>
        <w:szCs w:val="16"/>
      </w:rPr>
      <w:t xml:space="preserve">, </w:t>
    </w:r>
    <w:r w:rsidRPr="00B0219C">
      <w:rPr>
        <w:sz w:val="16"/>
        <w:szCs w:val="16"/>
      </w:rPr>
      <w:t xml:space="preserve"> тел. +375291976971</w:t>
    </w:r>
  </w:p>
  <w:p w14:paraId="6DA61B21" w14:textId="77777777" w:rsidR="00B06C3D" w:rsidRPr="00003282" w:rsidRDefault="00B06C3D" w:rsidP="00003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E1"/>
    <w:rsid w:val="00003282"/>
    <w:rsid w:val="00066BDA"/>
    <w:rsid w:val="000A2BF4"/>
    <w:rsid w:val="000E0B42"/>
    <w:rsid w:val="000F7AED"/>
    <w:rsid w:val="00105A00"/>
    <w:rsid w:val="00137493"/>
    <w:rsid w:val="00144F22"/>
    <w:rsid w:val="001728FB"/>
    <w:rsid w:val="001916BF"/>
    <w:rsid w:val="001D29F0"/>
    <w:rsid w:val="001E1E84"/>
    <w:rsid w:val="0025572C"/>
    <w:rsid w:val="00294C84"/>
    <w:rsid w:val="002C1C9E"/>
    <w:rsid w:val="002E2D54"/>
    <w:rsid w:val="0035063C"/>
    <w:rsid w:val="003526E4"/>
    <w:rsid w:val="003538EC"/>
    <w:rsid w:val="0037179D"/>
    <w:rsid w:val="00387D92"/>
    <w:rsid w:val="003A3FF8"/>
    <w:rsid w:val="003B39E9"/>
    <w:rsid w:val="003C5205"/>
    <w:rsid w:val="003D59C2"/>
    <w:rsid w:val="003E036B"/>
    <w:rsid w:val="003E0AE0"/>
    <w:rsid w:val="0040061F"/>
    <w:rsid w:val="00414993"/>
    <w:rsid w:val="0042501A"/>
    <w:rsid w:val="004269D4"/>
    <w:rsid w:val="00436569"/>
    <w:rsid w:val="00456507"/>
    <w:rsid w:val="004803BE"/>
    <w:rsid w:val="00481A5A"/>
    <w:rsid w:val="004944AC"/>
    <w:rsid w:val="004A36B5"/>
    <w:rsid w:val="004C08E8"/>
    <w:rsid w:val="004F705B"/>
    <w:rsid w:val="0053099C"/>
    <w:rsid w:val="0053510C"/>
    <w:rsid w:val="00574BB2"/>
    <w:rsid w:val="0059056C"/>
    <w:rsid w:val="005D0A7A"/>
    <w:rsid w:val="005D3E85"/>
    <w:rsid w:val="006070A3"/>
    <w:rsid w:val="00607271"/>
    <w:rsid w:val="00673AED"/>
    <w:rsid w:val="00673C18"/>
    <w:rsid w:val="00693729"/>
    <w:rsid w:val="006C27F8"/>
    <w:rsid w:val="006C3CEB"/>
    <w:rsid w:val="006E00DB"/>
    <w:rsid w:val="006E5490"/>
    <w:rsid w:val="007270AF"/>
    <w:rsid w:val="00732B32"/>
    <w:rsid w:val="0077075D"/>
    <w:rsid w:val="007F37A2"/>
    <w:rsid w:val="007F4D4C"/>
    <w:rsid w:val="00812E06"/>
    <w:rsid w:val="0086669F"/>
    <w:rsid w:val="00877D74"/>
    <w:rsid w:val="008864F2"/>
    <w:rsid w:val="008951AE"/>
    <w:rsid w:val="00897E07"/>
    <w:rsid w:val="008D39F1"/>
    <w:rsid w:val="008E2F6E"/>
    <w:rsid w:val="009B659E"/>
    <w:rsid w:val="009D656F"/>
    <w:rsid w:val="00A2155F"/>
    <w:rsid w:val="00A219C6"/>
    <w:rsid w:val="00A44315"/>
    <w:rsid w:val="00A4505D"/>
    <w:rsid w:val="00A67F0E"/>
    <w:rsid w:val="00AB4B1C"/>
    <w:rsid w:val="00AD43F4"/>
    <w:rsid w:val="00B0375A"/>
    <w:rsid w:val="00B06C3D"/>
    <w:rsid w:val="00B15E27"/>
    <w:rsid w:val="00B256D6"/>
    <w:rsid w:val="00B26D4E"/>
    <w:rsid w:val="00B53A37"/>
    <w:rsid w:val="00B57293"/>
    <w:rsid w:val="00B65859"/>
    <w:rsid w:val="00BB353A"/>
    <w:rsid w:val="00BD0262"/>
    <w:rsid w:val="00BE3DEE"/>
    <w:rsid w:val="00BF22C3"/>
    <w:rsid w:val="00C25A91"/>
    <w:rsid w:val="00C4588A"/>
    <w:rsid w:val="00C968BD"/>
    <w:rsid w:val="00D5168E"/>
    <w:rsid w:val="00D55F74"/>
    <w:rsid w:val="00D65A64"/>
    <w:rsid w:val="00DC0DE1"/>
    <w:rsid w:val="00DF1BED"/>
    <w:rsid w:val="00E22085"/>
    <w:rsid w:val="00E35B76"/>
    <w:rsid w:val="00E722D0"/>
    <w:rsid w:val="00E96D24"/>
    <w:rsid w:val="00EE07C5"/>
    <w:rsid w:val="00EE2BF3"/>
    <w:rsid w:val="00EF2DD8"/>
    <w:rsid w:val="00EF5E90"/>
    <w:rsid w:val="00F149EC"/>
    <w:rsid w:val="00F210FC"/>
    <w:rsid w:val="00F2295A"/>
    <w:rsid w:val="00F251BC"/>
    <w:rsid w:val="00F3406B"/>
    <w:rsid w:val="00F72104"/>
    <w:rsid w:val="00FA4FFC"/>
    <w:rsid w:val="00FA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7D6E9"/>
  <w15:docId w15:val="{931A3AB2-F65C-4F63-9E25-F2713656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003282"/>
    <w:rPr>
      <w:color w:val="0563C1" w:themeColor="hyperlink"/>
      <w:u w:val="single"/>
    </w:rPr>
  </w:style>
  <w:style w:type="paragraph" w:styleId="ad">
    <w:name w:val="Body Text"/>
    <w:basedOn w:val="a"/>
    <w:link w:val="ae"/>
    <w:rsid w:val="00456507"/>
    <w:pPr>
      <w:jc w:val="center"/>
    </w:pPr>
    <w:rPr>
      <w:b/>
      <w:sz w:val="28"/>
    </w:rPr>
  </w:style>
  <w:style w:type="character" w:customStyle="1" w:styleId="ae">
    <w:name w:val="Основной текст Знак"/>
    <w:basedOn w:val="a0"/>
    <w:link w:val="ad"/>
    <w:rsid w:val="0045650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eettravel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cp:lastPrinted>2025-07-22T13:10:00Z</cp:lastPrinted>
  <dcterms:created xsi:type="dcterms:W3CDTF">2025-10-14T13:49:00Z</dcterms:created>
  <dcterms:modified xsi:type="dcterms:W3CDTF">2025-10-14T13:50:00Z</dcterms:modified>
</cp:coreProperties>
</file>