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3" o:title="8" recolor="t" type="frame"/>
    </v:background>
  </w:background>
  <w:body>
    <w:p w:rsidR="00B06C3D" w:rsidRPr="009A482B" w:rsidRDefault="00B06C3D">
      <w:pPr>
        <w:rPr>
          <w:sz w:val="2"/>
        </w:rPr>
      </w:pPr>
    </w:p>
    <w:p w:rsidR="003C0949" w:rsidRPr="003C0949" w:rsidRDefault="003C0949" w:rsidP="004C0A1E">
      <w:pPr>
        <w:contextualSpacing/>
        <w:jc w:val="center"/>
        <w:rPr>
          <w:rFonts w:ascii="Comic Sans MS" w:hAnsi="Comic Sans MS" w:cs="Times New Roman"/>
          <w:b/>
          <w:color w:val="000066"/>
          <w:spacing w:val="10"/>
          <w:sz w:val="10"/>
          <w:szCs w:val="4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12E3E" w:rsidRPr="00170795" w:rsidRDefault="00B12E3E" w:rsidP="004C0A1E">
      <w:pPr>
        <w:contextualSpacing/>
        <w:jc w:val="center"/>
        <w:rPr>
          <w:rFonts w:ascii="Arial" w:hAnsi="Arial" w:cs="Arial"/>
          <w:b/>
          <w:color w:val="00B0F0"/>
          <w:sz w:val="66"/>
          <w:szCs w:val="6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  <w:r w:rsidRPr="00170795">
        <w:rPr>
          <w:rFonts w:ascii="Arial" w:hAnsi="Arial" w:cs="Arial"/>
          <w:b/>
          <w:color w:val="00B0F0"/>
          <w:sz w:val="66"/>
          <w:szCs w:val="6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70C0"/>
            </w14:solidFill>
            <w14:prstDash w14:val="solid"/>
            <w14:round/>
          </w14:textOutline>
        </w:rPr>
        <w:t>ПРИЕЗД СНЕГУРОЧКИ</w:t>
      </w:r>
      <w:r w:rsidR="00170795">
        <w:rPr>
          <w:rFonts w:ascii="Arial" w:hAnsi="Arial" w:cs="Arial"/>
          <w:b/>
          <w:color w:val="00B0F0"/>
          <w:sz w:val="66"/>
          <w:szCs w:val="6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70C0"/>
            </w14:solidFill>
            <w14:prstDash w14:val="solid"/>
            <w14:round/>
          </w14:textOutline>
        </w:rPr>
        <w:t xml:space="preserve"> - 2025</w:t>
      </w:r>
      <w:r w:rsidRPr="00170795">
        <w:rPr>
          <w:rFonts w:ascii="Arial" w:hAnsi="Arial" w:cs="Arial"/>
          <w:b/>
          <w:color w:val="00B0F0"/>
          <w:sz w:val="66"/>
          <w:szCs w:val="6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70C0"/>
            </w14:solidFill>
            <w14:prstDash w14:val="solid"/>
            <w14:round/>
          </w14:textOutline>
        </w:rPr>
        <w:t xml:space="preserve">! </w:t>
      </w:r>
      <w:bookmarkStart w:id="0" w:name="_GoBack"/>
      <w:bookmarkEnd w:id="0"/>
    </w:p>
    <w:p w:rsidR="009A482B" w:rsidRPr="00170795" w:rsidRDefault="00B12E3E" w:rsidP="004C0A1E">
      <w:pPr>
        <w:contextualSpacing/>
        <w:jc w:val="center"/>
        <w:rPr>
          <w:rFonts w:ascii="Arial" w:hAnsi="Arial" w:cs="Arial"/>
          <w:b/>
          <w:color w:val="FF0000"/>
          <w:sz w:val="56"/>
          <w:szCs w:val="56"/>
        </w:rPr>
      </w:pPr>
      <w:r w:rsidRPr="00170795">
        <w:rPr>
          <w:rFonts w:ascii="Arial" w:hAnsi="Arial" w:cs="Arial"/>
          <w:b/>
          <w:color w:val="FF0000"/>
          <w:spacing w:val="10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1833E1" w:rsidRPr="00170795">
        <w:rPr>
          <w:rFonts w:ascii="Arial" w:hAnsi="Arial" w:cs="Arial"/>
          <w:b/>
          <w:color w:val="FF0000"/>
          <w:spacing w:val="10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декабря </w:t>
      </w:r>
    </w:p>
    <w:p w:rsidR="004C0A1E" w:rsidRPr="003C0949" w:rsidRDefault="00170795" w:rsidP="004C0A1E">
      <w:pPr>
        <w:contextualSpacing/>
        <w:rPr>
          <w:rFonts w:ascii="Arial" w:hAnsi="Arial" w:cs="Arial"/>
          <w:color w:val="002060"/>
          <w:sz w:val="6"/>
          <w:szCs w:val="40"/>
        </w:rPr>
      </w:pPr>
      <w:r w:rsidRPr="003A5ECF">
        <w:rPr>
          <w:rFonts w:ascii="Times New Roman" w:hAnsi="Times New Roman" w:cs="Times New Roman"/>
          <w:noProof/>
          <w:color w:val="002060"/>
          <w:szCs w:val="40"/>
          <w:lang w:eastAsia="ru-RU"/>
        </w:rPr>
        <w:drawing>
          <wp:anchor distT="0" distB="0" distL="114300" distR="114300" simplePos="0" relativeHeight="251662336" behindDoc="1" locked="0" layoutInCell="1" allowOverlap="1" wp14:anchorId="548C0FEA" wp14:editId="1C4B6485">
            <wp:simplePos x="0" y="0"/>
            <wp:positionH relativeFrom="column">
              <wp:posOffset>4221480</wp:posOffset>
            </wp:positionH>
            <wp:positionV relativeFrom="paragraph">
              <wp:posOffset>55245</wp:posOffset>
            </wp:positionV>
            <wp:extent cx="1736090" cy="1108075"/>
            <wp:effectExtent l="0" t="0" r="0" b="0"/>
            <wp:wrapTight wrapText="bothSides">
              <wp:wrapPolygon edited="0">
                <wp:start x="0" y="0"/>
                <wp:lineTo x="0" y="21167"/>
                <wp:lineTo x="21331" y="21167"/>
                <wp:lineTo x="21331" y="0"/>
                <wp:lineTo x="0" y="0"/>
              </wp:wrapPolygon>
            </wp:wrapTight>
            <wp:docPr id="7" name="Рисунок 7" descr="https://elladatour.by/sites/default/files/gallery/05a2248_min-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lladatour.by/sites/default/files/gallery/05a2248_min-1024x6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691" w:rsidRPr="003A5ECF" w:rsidRDefault="00170795" w:rsidP="004C0A1E">
      <w:pPr>
        <w:contextualSpacing/>
        <w:rPr>
          <w:rFonts w:ascii="Times New Roman" w:hAnsi="Times New Roman" w:cs="Times New Roman"/>
          <w:color w:val="002060"/>
          <w:sz w:val="4"/>
          <w:szCs w:val="40"/>
        </w:rPr>
      </w:pPr>
      <w:r w:rsidRPr="003A5ECF">
        <w:rPr>
          <w:rFonts w:ascii="Times New Roman" w:hAnsi="Times New Roman" w:cs="Times New Roman"/>
          <w:noProof/>
          <w:color w:val="002060"/>
          <w:sz w:val="24"/>
          <w:szCs w:val="40"/>
          <w:lang w:eastAsia="ru-RU"/>
        </w:rPr>
        <w:drawing>
          <wp:anchor distT="0" distB="0" distL="114300" distR="114300" simplePos="0" relativeHeight="251661312" behindDoc="1" locked="0" layoutInCell="1" allowOverlap="1" wp14:anchorId="3846F9D5" wp14:editId="15EB22FF">
            <wp:simplePos x="0" y="0"/>
            <wp:positionH relativeFrom="page">
              <wp:posOffset>2866390</wp:posOffset>
            </wp:positionH>
            <wp:positionV relativeFrom="paragraph">
              <wp:posOffset>8890</wp:posOffset>
            </wp:positionV>
            <wp:extent cx="1920875" cy="1109345"/>
            <wp:effectExtent l="0" t="0" r="3175" b="0"/>
            <wp:wrapTight wrapText="bothSides">
              <wp:wrapPolygon edited="0">
                <wp:start x="0" y="0"/>
                <wp:lineTo x="0" y="21143"/>
                <wp:lineTo x="21421" y="21143"/>
                <wp:lineTo x="21421" y="0"/>
                <wp:lineTo x="0" y="0"/>
              </wp:wrapPolygon>
            </wp:wrapTight>
            <wp:docPr id="5" name="Рисунок 5" descr="https://minsknews.by/wp-content/uploads/2020/11/1_f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insknews.by/wp-content/uploads/2020/11/1_fr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949" w:rsidRPr="003A5ECF">
        <w:rPr>
          <w:rFonts w:ascii="Times New Roman" w:hAnsi="Times New Roman" w:cs="Times New Roman"/>
          <w:noProof/>
          <w:color w:val="002060"/>
          <w:szCs w:val="40"/>
          <w:lang w:eastAsia="ru-RU"/>
        </w:rPr>
        <w:drawing>
          <wp:anchor distT="0" distB="0" distL="114300" distR="114300" simplePos="0" relativeHeight="251660288" behindDoc="1" locked="0" layoutInCell="1" allowOverlap="1" wp14:anchorId="54786CD7" wp14:editId="2AF46027">
            <wp:simplePos x="0" y="0"/>
            <wp:positionH relativeFrom="column">
              <wp:posOffset>224790</wp:posOffset>
            </wp:positionH>
            <wp:positionV relativeFrom="paragraph">
              <wp:posOffset>10160</wp:posOffset>
            </wp:positionV>
            <wp:extent cx="1752600" cy="1109345"/>
            <wp:effectExtent l="0" t="0" r="0" b="0"/>
            <wp:wrapTight wrapText="bothSides">
              <wp:wrapPolygon edited="0">
                <wp:start x="0" y="0"/>
                <wp:lineTo x="0" y="21143"/>
                <wp:lineTo x="21365" y="21143"/>
                <wp:lineTo x="21365" y="0"/>
                <wp:lineTo x="0" y="0"/>
              </wp:wrapPolygon>
            </wp:wrapTight>
            <wp:docPr id="3" name="Рисунок 3" descr="https://seo.belstu.by/Khorova/images/thumbs/single/standard/belovezhskaya-pushcha-3-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eo.belstu.by/Khorova/images/thumbs/single/standard/belovezhskaya-pushcha-3-20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82B" w:rsidRPr="003A5ECF" w:rsidRDefault="009A482B" w:rsidP="006330D6">
      <w:pPr>
        <w:ind w:left="-426"/>
        <w:contextualSpacing/>
        <w:jc w:val="both"/>
        <w:rPr>
          <w:rFonts w:ascii="Times New Roman" w:hAnsi="Times New Roman" w:cs="Times New Roman"/>
          <w:color w:val="002060"/>
          <w:szCs w:val="40"/>
        </w:rPr>
      </w:pPr>
    </w:p>
    <w:p w:rsidR="006330D6" w:rsidRPr="003A5ECF" w:rsidRDefault="006330D6" w:rsidP="009A482B">
      <w:pPr>
        <w:ind w:left="-426"/>
        <w:contextualSpacing/>
        <w:jc w:val="both"/>
        <w:rPr>
          <w:rFonts w:ascii="Times New Roman" w:hAnsi="Times New Roman" w:cs="Times New Roman"/>
          <w:color w:val="002060"/>
          <w:sz w:val="28"/>
          <w:szCs w:val="40"/>
        </w:rPr>
      </w:pPr>
    </w:p>
    <w:p w:rsidR="006330D6" w:rsidRPr="003A5ECF" w:rsidRDefault="006330D6" w:rsidP="009A482B">
      <w:pPr>
        <w:ind w:left="-426"/>
        <w:contextualSpacing/>
        <w:jc w:val="both"/>
        <w:rPr>
          <w:rFonts w:ascii="Times New Roman" w:hAnsi="Times New Roman" w:cs="Times New Roman"/>
          <w:color w:val="002060"/>
          <w:sz w:val="28"/>
          <w:szCs w:val="40"/>
        </w:rPr>
      </w:pPr>
    </w:p>
    <w:p w:rsidR="006330D6" w:rsidRPr="003A5ECF" w:rsidRDefault="006330D6" w:rsidP="009A482B">
      <w:pPr>
        <w:ind w:left="-426"/>
        <w:contextualSpacing/>
        <w:jc w:val="both"/>
        <w:rPr>
          <w:rFonts w:ascii="Times New Roman" w:hAnsi="Times New Roman" w:cs="Times New Roman"/>
          <w:color w:val="002060"/>
          <w:sz w:val="28"/>
          <w:szCs w:val="40"/>
        </w:rPr>
      </w:pPr>
    </w:p>
    <w:p w:rsidR="006330D6" w:rsidRPr="003A5ECF" w:rsidRDefault="006330D6" w:rsidP="009A482B">
      <w:pPr>
        <w:ind w:left="-426"/>
        <w:contextualSpacing/>
        <w:jc w:val="both"/>
        <w:rPr>
          <w:rFonts w:ascii="Times New Roman" w:hAnsi="Times New Roman" w:cs="Times New Roman"/>
          <w:color w:val="002060"/>
          <w:sz w:val="28"/>
          <w:szCs w:val="40"/>
        </w:rPr>
      </w:pPr>
    </w:p>
    <w:p w:rsidR="006330D6" w:rsidRPr="003A5ECF" w:rsidRDefault="006330D6" w:rsidP="009A482B">
      <w:pPr>
        <w:ind w:left="-426"/>
        <w:contextualSpacing/>
        <w:jc w:val="both"/>
        <w:rPr>
          <w:rFonts w:ascii="Times New Roman" w:hAnsi="Times New Roman" w:cs="Times New Roman"/>
          <w:color w:val="002060"/>
          <w:sz w:val="20"/>
          <w:szCs w:val="40"/>
        </w:rPr>
      </w:pPr>
    </w:p>
    <w:p w:rsidR="00B12E3E" w:rsidRPr="00A71A36" w:rsidRDefault="00B12E3E" w:rsidP="00B12E3E">
      <w:pPr>
        <w:ind w:left="-1134" w:right="-850"/>
        <w:jc w:val="center"/>
        <w:rPr>
          <w:rFonts w:ascii="Arial" w:hAnsi="Arial" w:cs="Arial"/>
          <w:i/>
          <w:color w:val="002060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71A36">
        <w:rPr>
          <w:rFonts w:ascii="Arial" w:hAnsi="Arial" w:cs="Arial"/>
          <w:i/>
          <w:color w:val="002060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Готовьтесь к волшебству и незабываемой зимней сказке!</w:t>
      </w:r>
    </w:p>
    <w:p w:rsidR="00B12E3E" w:rsidRPr="00A71A36" w:rsidRDefault="00B12E3E" w:rsidP="00B12E3E">
      <w:pPr>
        <w:ind w:left="-1134" w:right="-850"/>
        <w:jc w:val="center"/>
        <w:rPr>
          <w:rFonts w:ascii="Arial" w:hAnsi="Arial" w:cs="Arial"/>
          <w:i/>
          <w:color w:val="002060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71A36">
        <w:rPr>
          <w:rFonts w:ascii="Arial" w:hAnsi="Arial" w:cs="Arial"/>
          <w:i/>
          <w:color w:val="002060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А дальше… Вас ждет калейдоскоп волшебных событий в самом Поместье Деда Мороза!</w:t>
      </w:r>
    </w:p>
    <w:p w:rsidR="00B12E3E" w:rsidRPr="00A71A36" w:rsidRDefault="00B12E3E" w:rsidP="00B12E3E">
      <w:pPr>
        <w:ind w:left="-1134" w:right="-850"/>
        <w:jc w:val="center"/>
        <w:rPr>
          <w:rFonts w:ascii="Arial" w:hAnsi="Arial" w:cs="Arial"/>
          <w:i/>
          <w:color w:val="002060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71A36">
        <w:rPr>
          <w:rFonts w:ascii="Arial" w:hAnsi="Arial" w:cs="Arial"/>
          <w:b/>
          <w:i/>
          <w:color w:val="002060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Зажигательный фестиваль</w:t>
      </w:r>
      <w:r w:rsidRPr="00A71A36">
        <w:rPr>
          <w:rFonts w:ascii="Arial" w:hAnsi="Arial" w:cs="Arial"/>
          <w:i/>
          <w:color w:val="002060"/>
          <w:sz w:val="2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самодеятельного творчества «Огни зимы» и веселых аниматоров «Добрые волшебники» в режиме нон-стоп!</w:t>
      </w:r>
    </w:p>
    <w:p w:rsidR="00A71A36" w:rsidRPr="00A71A36" w:rsidRDefault="00A71A36" w:rsidP="00B12E3E">
      <w:pPr>
        <w:ind w:left="-1134" w:right="-850"/>
        <w:jc w:val="center"/>
        <w:rPr>
          <w:rFonts w:ascii="Arial" w:hAnsi="Arial" w:cs="Arial"/>
          <w:i/>
          <w:color w:val="002060"/>
          <w:sz w:val="4"/>
          <w:szCs w:val="2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:rsidR="00B12E3E" w:rsidRPr="00170795" w:rsidRDefault="00A71A36" w:rsidP="00B12E3E">
      <w:pPr>
        <w:ind w:left="-851"/>
        <w:rPr>
          <w:rFonts w:ascii="Arial" w:hAnsi="Arial" w:cs="Arial"/>
          <w:b/>
          <w:color w:val="3333CC"/>
          <w:sz w:val="32"/>
          <w:szCs w:val="36"/>
        </w:rPr>
      </w:pPr>
      <w:r w:rsidRPr="00170795">
        <w:rPr>
          <w:rFonts w:ascii="Arial" w:hAnsi="Arial" w:cs="Arial"/>
          <w:b/>
          <w:color w:val="3333CC"/>
          <w:sz w:val="32"/>
          <w:szCs w:val="36"/>
        </w:rPr>
        <w:t>В программе</w:t>
      </w:r>
      <w:r w:rsidR="00B12E3E" w:rsidRPr="00170795">
        <w:rPr>
          <w:rFonts w:ascii="Arial" w:hAnsi="Arial" w:cs="Arial"/>
          <w:b/>
          <w:color w:val="3333CC"/>
          <w:sz w:val="32"/>
          <w:szCs w:val="36"/>
        </w:rPr>
        <w:t>:</w:t>
      </w:r>
    </w:p>
    <w:p w:rsidR="00B12E3E" w:rsidRPr="00170795" w:rsidRDefault="00B12E3E" w:rsidP="00A71A36">
      <w:pPr>
        <w:numPr>
          <w:ilvl w:val="0"/>
          <w:numId w:val="9"/>
        </w:numPr>
        <w:spacing w:line="276" w:lineRule="auto"/>
        <w:ind w:left="-426"/>
        <w:rPr>
          <w:rFonts w:ascii="Arial" w:hAnsi="Arial" w:cs="Arial"/>
          <w:color w:val="002060"/>
          <w:sz w:val="28"/>
          <w:szCs w:val="28"/>
        </w:rPr>
      </w:pPr>
      <w:r w:rsidRPr="00170795">
        <w:rPr>
          <w:rFonts w:ascii="Arial" w:hAnsi="Arial" w:cs="Arial"/>
          <w:color w:val="002060"/>
          <w:sz w:val="28"/>
          <w:szCs w:val="28"/>
        </w:rPr>
        <w:t>Сказочный интерактивный сюжет, в котором вы станете главными героями.</w:t>
      </w:r>
    </w:p>
    <w:p w:rsidR="00B12E3E" w:rsidRPr="00170795" w:rsidRDefault="00B12E3E" w:rsidP="00A71A36">
      <w:pPr>
        <w:numPr>
          <w:ilvl w:val="0"/>
          <w:numId w:val="9"/>
        </w:numPr>
        <w:spacing w:line="276" w:lineRule="auto"/>
        <w:ind w:left="-426" w:right="-710"/>
        <w:rPr>
          <w:rFonts w:ascii="Arial" w:hAnsi="Arial" w:cs="Arial"/>
          <w:color w:val="002060"/>
          <w:sz w:val="28"/>
          <w:szCs w:val="28"/>
        </w:rPr>
      </w:pPr>
      <w:r w:rsidRPr="00170795">
        <w:rPr>
          <w:rFonts w:ascii="Arial" w:hAnsi="Arial" w:cs="Arial"/>
          <w:color w:val="002060"/>
          <w:sz w:val="28"/>
          <w:szCs w:val="28"/>
        </w:rPr>
        <w:t>Совершенно новые анимационные персонажи, готовые удивлять и дарить радость.</w:t>
      </w:r>
    </w:p>
    <w:p w:rsidR="00B12E3E" w:rsidRPr="00170795" w:rsidRDefault="00B12E3E" w:rsidP="00A71A36">
      <w:pPr>
        <w:numPr>
          <w:ilvl w:val="0"/>
          <w:numId w:val="9"/>
        </w:numPr>
        <w:spacing w:line="276" w:lineRule="auto"/>
        <w:ind w:left="-426"/>
        <w:rPr>
          <w:rFonts w:ascii="Arial" w:hAnsi="Arial" w:cs="Arial"/>
          <w:color w:val="002060"/>
          <w:sz w:val="28"/>
          <w:szCs w:val="28"/>
        </w:rPr>
      </w:pPr>
      <w:r w:rsidRPr="00170795">
        <w:rPr>
          <w:rFonts w:ascii="Arial" w:hAnsi="Arial" w:cs="Arial"/>
          <w:color w:val="002060"/>
          <w:sz w:val="28"/>
          <w:szCs w:val="28"/>
        </w:rPr>
        <w:t>Волшебные локации, где сбываются самые заветные мечты.</w:t>
      </w:r>
    </w:p>
    <w:p w:rsidR="00B12E3E" w:rsidRPr="00170795" w:rsidRDefault="00B12E3E" w:rsidP="00A71A36">
      <w:pPr>
        <w:numPr>
          <w:ilvl w:val="0"/>
          <w:numId w:val="9"/>
        </w:numPr>
        <w:spacing w:line="276" w:lineRule="auto"/>
        <w:ind w:left="-426"/>
        <w:rPr>
          <w:rFonts w:ascii="Arial" w:hAnsi="Arial" w:cs="Arial"/>
          <w:color w:val="002060"/>
          <w:sz w:val="28"/>
          <w:szCs w:val="28"/>
        </w:rPr>
      </w:pPr>
      <w:r w:rsidRPr="00170795">
        <w:rPr>
          <w:rFonts w:ascii="Arial" w:hAnsi="Arial" w:cs="Arial"/>
          <w:color w:val="002060"/>
          <w:sz w:val="28"/>
          <w:szCs w:val="28"/>
        </w:rPr>
        <w:t>Фестив</w:t>
      </w:r>
      <w:r w:rsidR="00A71A36" w:rsidRPr="00170795">
        <w:rPr>
          <w:rFonts w:ascii="Arial" w:hAnsi="Arial" w:cs="Arial"/>
          <w:color w:val="002060"/>
          <w:sz w:val="28"/>
          <w:szCs w:val="28"/>
        </w:rPr>
        <w:t>аль самодеятельного творчества «Огни зимы»</w:t>
      </w:r>
      <w:r w:rsidRPr="00170795">
        <w:rPr>
          <w:rFonts w:ascii="Arial" w:hAnsi="Arial" w:cs="Arial"/>
          <w:color w:val="002060"/>
          <w:sz w:val="28"/>
          <w:szCs w:val="28"/>
        </w:rPr>
        <w:t>.</w:t>
      </w:r>
    </w:p>
    <w:p w:rsidR="00B12E3E" w:rsidRPr="00170795" w:rsidRDefault="00B12E3E" w:rsidP="00A71A36">
      <w:pPr>
        <w:numPr>
          <w:ilvl w:val="0"/>
          <w:numId w:val="9"/>
        </w:numPr>
        <w:spacing w:line="276" w:lineRule="auto"/>
        <w:ind w:left="-426"/>
        <w:rPr>
          <w:rFonts w:ascii="Arial" w:hAnsi="Arial" w:cs="Arial"/>
          <w:color w:val="002060"/>
          <w:sz w:val="28"/>
          <w:szCs w:val="28"/>
        </w:rPr>
      </w:pPr>
      <w:r w:rsidRPr="00170795">
        <w:rPr>
          <w:rFonts w:ascii="Arial" w:hAnsi="Arial" w:cs="Arial"/>
          <w:color w:val="002060"/>
          <w:sz w:val="28"/>
          <w:szCs w:val="28"/>
        </w:rPr>
        <w:t>Фестиваль аниматоров «Добрые волшебники».</w:t>
      </w:r>
    </w:p>
    <w:p w:rsidR="00B12E3E" w:rsidRPr="00170795" w:rsidRDefault="00B12E3E" w:rsidP="00A71A36">
      <w:pPr>
        <w:numPr>
          <w:ilvl w:val="0"/>
          <w:numId w:val="9"/>
        </w:numPr>
        <w:spacing w:line="276" w:lineRule="auto"/>
        <w:ind w:left="-426"/>
        <w:rPr>
          <w:rFonts w:ascii="Arial" w:hAnsi="Arial" w:cs="Arial"/>
          <w:color w:val="002060"/>
          <w:sz w:val="28"/>
          <w:szCs w:val="28"/>
        </w:rPr>
      </w:pPr>
      <w:r w:rsidRPr="00170795">
        <w:rPr>
          <w:rFonts w:ascii="Arial" w:hAnsi="Arial" w:cs="Arial"/>
          <w:color w:val="002060"/>
          <w:sz w:val="28"/>
          <w:szCs w:val="28"/>
        </w:rPr>
        <w:t>Тематические фотозоны.</w:t>
      </w:r>
    </w:p>
    <w:p w:rsidR="00B12E3E" w:rsidRPr="00170795" w:rsidRDefault="00B12E3E" w:rsidP="00A71A36">
      <w:pPr>
        <w:numPr>
          <w:ilvl w:val="0"/>
          <w:numId w:val="9"/>
        </w:numPr>
        <w:spacing w:line="276" w:lineRule="auto"/>
        <w:ind w:left="-426"/>
        <w:rPr>
          <w:rFonts w:ascii="Arial" w:hAnsi="Arial" w:cs="Arial"/>
          <w:color w:val="002060"/>
          <w:sz w:val="28"/>
          <w:szCs w:val="28"/>
        </w:rPr>
      </w:pPr>
      <w:r w:rsidRPr="00170795">
        <w:rPr>
          <w:rFonts w:ascii="Arial" w:hAnsi="Arial" w:cs="Arial"/>
          <w:color w:val="002060"/>
          <w:sz w:val="28"/>
          <w:szCs w:val="28"/>
        </w:rPr>
        <w:t>Генераторы пара и снега.</w:t>
      </w:r>
    </w:p>
    <w:p w:rsidR="00B12E3E" w:rsidRPr="00170795" w:rsidRDefault="00B12E3E" w:rsidP="00A71A36">
      <w:pPr>
        <w:numPr>
          <w:ilvl w:val="0"/>
          <w:numId w:val="9"/>
        </w:numPr>
        <w:spacing w:line="276" w:lineRule="auto"/>
        <w:ind w:left="-426"/>
        <w:rPr>
          <w:rFonts w:ascii="Arial" w:hAnsi="Arial" w:cs="Arial"/>
          <w:color w:val="002060"/>
          <w:sz w:val="28"/>
          <w:szCs w:val="28"/>
        </w:rPr>
      </w:pPr>
      <w:r w:rsidRPr="00170795">
        <w:rPr>
          <w:rFonts w:ascii="Arial" w:hAnsi="Arial" w:cs="Arial"/>
          <w:color w:val="002060"/>
          <w:sz w:val="28"/>
          <w:szCs w:val="28"/>
        </w:rPr>
        <w:t>Звуковое и световое сопровождение.</w:t>
      </w:r>
    </w:p>
    <w:p w:rsidR="00B12E3E" w:rsidRPr="00170795" w:rsidRDefault="00B12E3E" w:rsidP="00A71A36">
      <w:pPr>
        <w:numPr>
          <w:ilvl w:val="0"/>
          <w:numId w:val="9"/>
        </w:numPr>
        <w:spacing w:line="276" w:lineRule="auto"/>
        <w:ind w:left="-426" w:right="-568"/>
        <w:rPr>
          <w:rFonts w:ascii="Arial" w:hAnsi="Arial" w:cs="Arial"/>
          <w:color w:val="002060"/>
          <w:sz w:val="28"/>
          <w:szCs w:val="28"/>
        </w:rPr>
      </w:pPr>
      <w:r w:rsidRPr="00170795">
        <w:rPr>
          <w:rFonts w:ascii="Arial" w:hAnsi="Arial" w:cs="Arial"/>
          <w:color w:val="002060"/>
          <w:sz w:val="28"/>
          <w:szCs w:val="28"/>
        </w:rPr>
        <w:t>Хороводы, квесты, игры, головоломки и танцы вокруг новогодней красавицы-ёлки.</w:t>
      </w:r>
    </w:p>
    <w:p w:rsidR="00B12E3E" w:rsidRPr="00170795" w:rsidRDefault="00A71A36" w:rsidP="00A71A36">
      <w:pPr>
        <w:numPr>
          <w:ilvl w:val="0"/>
          <w:numId w:val="9"/>
        </w:numPr>
        <w:spacing w:line="276" w:lineRule="auto"/>
        <w:ind w:left="-426"/>
        <w:rPr>
          <w:rFonts w:ascii="Arial" w:hAnsi="Arial" w:cs="Arial"/>
          <w:color w:val="002060"/>
          <w:sz w:val="28"/>
          <w:szCs w:val="28"/>
        </w:rPr>
      </w:pPr>
      <w:r w:rsidRPr="00170795">
        <w:rPr>
          <w:rFonts w:ascii="Arial" w:hAnsi="Arial" w:cs="Arial"/>
          <w:color w:val="002060"/>
          <w:sz w:val="28"/>
          <w:szCs w:val="28"/>
        </w:rPr>
        <w:t>Увлекательные экскурсии в Поместье Деда Мороза</w:t>
      </w:r>
      <w:r w:rsidR="00B12E3E" w:rsidRPr="00170795">
        <w:rPr>
          <w:rFonts w:ascii="Arial" w:hAnsi="Arial" w:cs="Arial"/>
          <w:color w:val="002060"/>
          <w:sz w:val="28"/>
          <w:szCs w:val="28"/>
        </w:rPr>
        <w:t>, полные тайн и неожиданных встреч.</w:t>
      </w:r>
    </w:p>
    <w:p w:rsidR="003A5ECF" w:rsidRPr="00170795" w:rsidRDefault="00B12E3E" w:rsidP="00A71A36">
      <w:pPr>
        <w:numPr>
          <w:ilvl w:val="0"/>
          <w:numId w:val="9"/>
        </w:numPr>
        <w:spacing w:line="276" w:lineRule="auto"/>
        <w:ind w:left="-426"/>
        <w:rPr>
          <w:rFonts w:ascii="Arial" w:hAnsi="Arial" w:cs="Arial"/>
          <w:color w:val="002060"/>
          <w:sz w:val="28"/>
          <w:szCs w:val="28"/>
        </w:rPr>
      </w:pPr>
      <w:r w:rsidRPr="00170795">
        <w:rPr>
          <w:rFonts w:ascii="Arial" w:hAnsi="Arial" w:cs="Arial"/>
          <w:color w:val="002060"/>
          <w:sz w:val="28"/>
          <w:szCs w:val="28"/>
        </w:rPr>
        <w:t>Сладкие подарочки от Дедушки Мороза.</w:t>
      </w:r>
    </w:p>
    <w:p w:rsidR="003A5ECF" w:rsidRPr="00170795" w:rsidRDefault="00A71A36" w:rsidP="00A71A36">
      <w:pPr>
        <w:pStyle w:val="ac"/>
        <w:numPr>
          <w:ilvl w:val="0"/>
          <w:numId w:val="9"/>
        </w:numPr>
        <w:spacing w:line="276" w:lineRule="auto"/>
        <w:ind w:left="-426"/>
        <w:rPr>
          <w:rFonts w:ascii="Arial" w:hAnsi="Arial" w:cs="Arial"/>
          <w:color w:val="002060"/>
          <w:sz w:val="28"/>
          <w:szCs w:val="28"/>
        </w:rPr>
      </w:pPr>
      <w:r w:rsidRPr="00170795">
        <w:rPr>
          <w:rFonts w:ascii="Arial" w:hAnsi="Arial" w:cs="Arial"/>
          <w:color w:val="002060"/>
          <w:sz w:val="28"/>
          <w:szCs w:val="28"/>
        </w:rPr>
        <w:t>Экскурсия в Музее Природы.</w:t>
      </w:r>
    </w:p>
    <w:p w:rsidR="003A5ECF" w:rsidRPr="00170795" w:rsidRDefault="003A5ECF" w:rsidP="00A71A36">
      <w:pPr>
        <w:pStyle w:val="ac"/>
        <w:numPr>
          <w:ilvl w:val="0"/>
          <w:numId w:val="9"/>
        </w:numPr>
        <w:spacing w:line="276" w:lineRule="auto"/>
        <w:ind w:left="-426"/>
        <w:rPr>
          <w:rFonts w:ascii="Arial" w:hAnsi="Arial" w:cs="Arial"/>
          <w:color w:val="002060"/>
          <w:sz w:val="28"/>
          <w:szCs w:val="28"/>
        </w:rPr>
      </w:pPr>
      <w:r w:rsidRPr="00170795">
        <w:rPr>
          <w:rFonts w:ascii="Arial" w:hAnsi="Arial" w:cs="Arial"/>
          <w:color w:val="002060"/>
          <w:sz w:val="28"/>
          <w:szCs w:val="28"/>
        </w:rPr>
        <w:t>Посещение вольеров с животными</w:t>
      </w:r>
      <w:r w:rsidR="00A71A36" w:rsidRPr="00170795">
        <w:rPr>
          <w:rFonts w:ascii="Arial" w:hAnsi="Arial" w:cs="Arial"/>
          <w:color w:val="002060"/>
          <w:sz w:val="28"/>
          <w:szCs w:val="28"/>
        </w:rPr>
        <w:t>.</w:t>
      </w:r>
    </w:p>
    <w:p w:rsidR="00A71A36" w:rsidRPr="00A71A36" w:rsidRDefault="00A71A36" w:rsidP="00A71A36">
      <w:pPr>
        <w:pStyle w:val="ac"/>
        <w:spacing w:line="276" w:lineRule="auto"/>
        <w:ind w:left="-426"/>
        <w:rPr>
          <w:rFonts w:ascii="Arial" w:hAnsi="Arial" w:cs="Arial"/>
          <w:color w:val="000066"/>
          <w:sz w:val="2"/>
          <w:szCs w:val="28"/>
        </w:rPr>
      </w:pPr>
    </w:p>
    <w:p w:rsidR="00A71A36" w:rsidRPr="00170795" w:rsidRDefault="00A71A36" w:rsidP="00170795">
      <w:pPr>
        <w:pStyle w:val="ac"/>
        <w:spacing w:line="276" w:lineRule="auto"/>
        <w:ind w:left="567" w:right="566"/>
        <w:jc w:val="center"/>
        <w:rPr>
          <w:rFonts w:ascii="Arial" w:hAnsi="Arial" w:cs="Arial"/>
          <w:b/>
          <w:i/>
          <w:color w:val="FF0000"/>
          <w:spacing w:val="10"/>
          <w:sz w:val="30"/>
          <w:szCs w:val="3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0795">
        <w:rPr>
          <w:rFonts w:ascii="Arial" w:hAnsi="Arial" w:cs="Arial"/>
          <w:b/>
          <w:i/>
          <w:color w:val="FF0000"/>
          <w:spacing w:val="10"/>
          <w:sz w:val="30"/>
          <w:szCs w:val="30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Не пропустите главное зимнее событие года! Беловежская пуща ждет вас в гости!</w:t>
      </w:r>
    </w:p>
    <w:p w:rsidR="003A5ECF" w:rsidRPr="00A71A36" w:rsidRDefault="003A5ECF" w:rsidP="003A5ECF">
      <w:pPr>
        <w:ind w:left="-567"/>
        <w:rPr>
          <w:rFonts w:ascii="Arial" w:hAnsi="Arial" w:cs="Arial"/>
          <w:b/>
          <w:color w:val="0066FF"/>
          <w:sz w:val="6"/>
          <w:szCs w:val="30"/>
          <w:u w:val="single"/>
        </w:rPr>
      </w:pPr>
    </w:p>
    <w:p w:rsidR="003A5ECF" w:rsidRPr="00A71A36" w:rsidRDefault="003A5ECF" w:rsidP="003A5ECF">
      <w:pPr>
        <w:contextualSpacing/>
        <w:rPr>
          <w:rFonts w:ascii="Arial" w:hAnsi="Arial" w:cs="Arial"/>
          <w:b/>
          <w:color w:val="0066FF"/>
          <w:sz w:val="2"/>
          <w:szCs w:val="40"/>
          <w:u w:val="single"/>
        </w:rPr>
      </w:pPr>
    </w:p>
    <w:p w:rsidR="003A5ECF" w:rsidRPr="00170795" w:rsidRDefault="000219D4" w:rsidP="00170795">
      <w:pPr>
        <w:contextualSpacing/>
        <w:jc w:val="center"/>
        <w:rPr>
          <w:rFonts w:ascii="Arial" w:hAnsi="Arial" w:cs="Arial"/>
          <w:b/>
          <w:color w:val="002060"/>
          <w:sz w:val="34"/>
          <w:szCs w:val="34"/>
        </w:rPr>
      </w:pPr>
      <w:r w:rsidRPr="00170795">
        <w:rPr>
          <w:rFonts w:ascii="Arial" w:hAnsi="Arial" w:cs="Arial"/>
          <w:b/>
          <w:color w:val="3333CC"/>
          <w:sz w:val="34"/>
          <w:szCs w:val="34"/>
        </w:rPr>
        <w:t>Стоимость</w:t>
      </w:r>
      <w:r w:rsidR="003A5ECF" w:rsidRPr="00170795">
        <w:rPr>
          <w:rFonts w:ascii="Arial" w:hAnsi="Arial" w:cs="Arial"/>
          <w:b/>
          <w:color w:val="3333CC"/>
          <w:sz w:val="34"/>
          <w:szCs w:val="34"/>
        </w:rPr>
        <w:t xml:space="preserve"> программы</w:t>
      </w:r>
      <w:r w:rsidRPr="00170795">
        <w:rPr>
          <w:rFonts w:ascii="Arial" w:hAnsi="Arial" w:cs="Arial"/>
          <w:b/>
          <w:color w:val="3333CC"/>
          <w:sz w:val="34"/>
          <w:szCs w:val="34"/>
        </w:rPr>
        <w:t xml:space="preserve">: </w:t>
      </w:r>
      <w:r w:rsidR="00170795">
        <w:rPr>
          <w:rFonts w:ascii="Arial" w:hAnsi="Arial" w:cs="Arial"/>
          <w:color w:val="002060"/>
          <w:sz w:val="36"/>
          <w:szCs w:val="36"/>
        </w:rPr>
        <w:t>165</w:t>
      </w:r>
      <w:r w:rsidR="00037522" w:rsidRPr="00170795">
        <w:rPr>
          <w:rFonts w:ascii="Arial" w:hAnsi="Arial" w:cs="Arial"/>
          <w:color w:val="002060"/>
          <w:sz w:val="36"/>
          <w:szCs w:val="36"/>
        </w:rPr>
        <w:t xml:space="preserve"> руб.</w:t>
      </w:r>
      <w:r w:rsidR="00037522" w:rsidRPr="00170795">
        <w:rPr>
          <w:rFonts w:ascii="Arial" w:hAnsi="Arial" w:cs="Arial"/>
          <w:color w:val="002060"/>
          <w:sz w:val="34"/>
          <w:szCs w:val="34"/>
        </w:rPr>
        <w:t xml:space="preserve"> </w:t>
      </w:r>
      <w:r w:rsidR="00037522" w:rsidRPr="00170795">
        <w:rPr>
          <w:rFonts w:ascii="Arial" w:hAnsi="Arial" w:cs="Arial"/>
          <w:b/>
          <w:color w:val="002060"/>
          <w:sz w:val="34"/>
          <w:szCs w:val="34"/>
        </w:rPr>
        <w:t>дети</w:t>
      </w:r>
      <w:r w:rsidR="00037522" w:rsidRPr="00170795">
        <w:rPr>
          <w:rFonts w:ascii="Arial" w:hAnsi="Arial" w:cs="Arial"/>
          <w:color w:val="002060"/>
          <w:sz w:val="34"/>
          <w:szCs w:val="34"/>
        </w:rPr>
        <w:t xml:space="preserve">, </w:t>
      </w:r>
      <w:r w:rsidR="00170795">
        <w:rPr>
          <w:rFonts w:ascii="Arial" w:hAnsi="Arial" w:cs="Arial"/>
          <w:color w:val="002060"/>
          <w:sz w:val="36"/>
          <w:szCs w:val="36"/>
        </w:rPr>
        <w:t>180</w:t>
      </w:r>
      <w:r w:rsidR="00037522" w:rsidRPr="00170795">
        <w:rPr>
          <w:rFonts w:ascii="Arial" w:hAnsi="Arial" w:cs="Arial"/>
          <w:color w:val="002060"/>
          <w:sz w:val="36"/>
          <w:szCs w:val="36"/>
        </w:rPr>
        <w:t xml:space="preserve"> руб.</w:t>
      </w:r>
      <w:r w:rsidR="00037522" w:rsidRPr="00170795">
        <w:rPr>
          <w:rFonts w:ascii="Arial" w:hAnsi="Arial" w:cs="Arial"/>
          <w:b/>
          <w:color w:val="002060"/>
          <w:sz w:val="34"/>
          <w:szCs w:val="34"/>
        </w:rPr>
        <w:t xml:space="preserve"> взрослые</w:t>
      </w:r>
      <w:r w:rsidR="000B7FFD" w:rsidRPr="00170795">
        <w:rPr>
          <w:rFonts w:ascii="Arial" w:hAnsi="Arial" w:cs="Arial"/>
          <w:b/>
          <w:color w:val="002060"/>
          <w:sz w:val="34"/>
          <w:szCs w:val="34"/>
        </w:rPr>
        <w:t xml:space="preserve"> </w:t>
      </w:r>
      <w:r w:rsidR="00E7463B">
        <w:rPr>
          <w:rFonts w:ascii="Arial" w:hAnsi="Arial" w:cs="Arial"/>
          <w:color w:val="000099"/>
          <w:sz w:val="28"/>
          <w:szCs w:val="34"/>
        </w:rPr>
        <w:t xml:space="preserve">                          </w:t>
      </w:r>
      <w:r w:rsidR="000B7FFD" w:rsidRPr="00E7463B">
        <w:rPr>
          <w:rFonts w:ascii="Arial" w:hAnsi="Arial" w:cs="Arial"/>
          <w:color w:val="000099"/>
          <w:sz w:val="24"/>
          <w:szCs w:val="24"/>
        </w:rPr>
        <w:t xml:space="preserve"> </w:t>
      </w:r>
      <w:r w:rsidR="00170795">
        <w:rPr>
          <w:rFonts w:ascii="Arial" w:hAnsi="Arial" w:cs="Arial"/>
          <w:color w:val="000066"/>
          <w:sz w:val="24"/>
          <w:szCs w:val="24"/>
        </w:rPr>
        <w:t xml:space="preserve">                   </w:t>
      </w:r>
      <w:r w:rsidR="00010E40" w:rsidRPr="00E7463B">
        <w:rPr>
          <w:rFonts w:ascii="Arial" w:hAnsi="Arial" w:cs="Arial"/>
          <w:color w:val="002060"/>
          <w:sz w:val="24"/>
          <w:szCs w:val="24"/>
        </w:rPr>
        <w:t xml:space="preserve">               </w:t>
      </w:r>
      <w:r w:rsidR="00122038" w:rsidRPr="00E7463B">
        <w:rPr>
          <w:rFonts w:ascii="Arial" w:hAnsi="Arial" w:cs="Arial"/>
          <w:color w:val="002060"/>
          <w:sz w:val="24"/>
          <w:szCs w:val="24"/>
        </w:rPr>
        <w:t xml:space="preserve">                             </w:t>
      </w:r>
      <w:r w:rsidR="00D9491B" w:rsidRPr="00E7463B">
        <w:rPr>
          <w:rFonts w:ascii="Arial" w:hAnsi="Arial" w:cs="Arial"/>
          <w:color w:val="002060"/>
          <w:sz w:val="24"/>
          <w:szCs w:val="24"/>
        </w:rPr>
        <w:t xml:space="preserve">                                                    </w:t>
      </w:r>
      <w:r w:rsidR="00CA72B5" w:rsidRPr="00E7463B">
        <w:rPr>
          <w:rFonts w:ascii="Arial" w:hAnsi="Arial" w:cs="Arial"/>
          <w:color w:val="002060"/>
          <w:sz w:val="24"/>
          <w:szCs w:val="24"/>
        </w:rPr>
        <w:t xml:space="preserve">         </w:t>
      </w:r>
      <w:r w:rsidR="00A87E86" w:rsidRPr="00E7463B">
        <w:rPr>
          <w:rFonts w:ascii="Arial" w:hAnsi="Arial" w:cs="Arial"/>
          <w:color w:val="002060"/>
          <w:sz w:val="24"/>
          <w:szCs w:val="24"/>
        </w:rPr>
        <w:t xml:space="preserve">                               </w:t>
      </w:r>
    </w:p>
    <w:p w:rsidR="00173C90" w:rsidRPr="00037522" w:rsidRDefault="00173C90" w:rsidP="00173C90">
      <w:pPr>
        <w:contextualSpacing/>
        <w:rPr>
          <w:rFonts w:ascii="Arial" w:hAnsi="Arial" w:cs="Arial"/>
          <w:b/>
          <w:color w:val="000099"/>
          <w:sz w:val="2"/>
          <w:szCs w:val="30"/>
          <w:u w:val="single"/>
        </w:rPr>
      </w:pPr>
    </w:p>
    <w:p w:rsidR="00037522" w:rsidRPr="00170795" w:rsidRDefault="00037522" w:rsidP="00170795">
      <w:pPr>
        <w:contextualSpacing/>
        <w:rPr>
          <w:rFonts w:ascii="Arial" w:hAnsi="Arial" w:cs="Arial"/>
          <w:b/>
          <w:color w:val="000099"/>
          <w:sz w:val="2"/>
          <w:szCs w:val="30"/>
        </w:rPr>
      </w:pPr>
    </w:p>
    <w:p w:rsidR="00170795" w:rsidRDefault="00170795" w:rsidP="00A71A36">
      <w:pPr>
        <w:ind w:left="-851"/>
        <w:contextualSpacing/>
        <w:rPr>
          <w:rFonts w:ascii="Arial" w:hAnsi="Arial" w:cs="Arial"/>
          <w:b/>
          <w:color w:val="0066FF"/>
          <w:sz w:val="24"/>
          <w:szCs w:val="30"/>
        </w:rPr>
      </w:pPr>
    </w:p>
    <w:p w:rsidR="002700D6" w:rsidRPr="00170795" w:rsidRDefault="002700D6" w:rsidP="00A71A36">
      <w:pPr>
        <w:ind w:left="-851"/>
        <w:contextualSpacing/>
        <w:rPr>
          <w:rFonts w:ascii="Arial" w:hAnsi="Arial" w:cs="Arial"/>
          <w:b/>
          <w:color w:val="3333CC"/>
          <w:sz w:val="24"/>
          <w:szCs w:val="30"/>
        </w:rPr>
      </w:pPr>
      <w:r w:rsidRPr="00170795">
        <w:rPr>
          <w:rFonts w:ascii="Arial" w:hAnsi="Arial" w:cs="Arial"/>
          <w:b/>
          <w:color w:val="3333CC"/>
          <w:sz w:val="24"/>
          <w:szCs w:val="30"/>
        </w:rPr>
        <w:t xml:space="preserve">В стоимость входит: </w:t>
      </w:r>
    </w:p>
    <w:p w:rsidR="002700D6" w:rsidRPr="00170795" w:rsidRDefault="002700D6" w:rsidP="00170795">
      <w:pPr>
        <w:pStyle w:val="ac"/>
        <w:numPr>
          <w:ilvl w:val="0"/>
          <w:numId w:val="4"/>
        </w:numPr>
        <w:ind w:left="-426" w:hanging="283"/>
        <w:rPr>
          <w:rFonts w:ascii="Arial" w:hAnsi="Arial" w:cs="Arial"/>
          <w:color w:val="002060"/>
          <w:szCs w:val="40"/>
        </w:rPr>
      </w:pPr>
      <w:r w:rsidRPr="00170795">
        <w:rPr>
          <w:rFonts w:ascii="Arial" w:hAnsi="Arial" w:cs="Arial"/>
          <w:color w:val="002060"/>
          <w:szCs w:val="40"/>
        </w:rPr>
        <w:t>проезд на автобусе туркласса;</w:t>
      </w:r>
    </w:p>
    <w:p w:rsidR="002700D6" w:rsidRPr="00170795" w:rsidRDefault="002700D6" w:rsidP="00170795">
      <w:pPr>
        <w:pStyle w:val="ac"/>
        <w:numPr>
          <w:ilvl w:val="0"/>
          <w:numId w:val="4"/>
        </w:numPr>
        <w:ind w:left="-426" w:hanging="283"/>
        <w:rPr>
          <w:rFonts w:ascii="Arial" w:hAnsi="Arial" w:cs="Arial"/>
          <w:color w:val="002060"/>
          <w:szCs w:val="40"/>
        </w:rPr>
      </w:pPr>
      <w:r w:rsidRPr="00170795">
        <w:rPr>
          <w:rFonts w:ascii="Arial" w:hAnsi="Arial" w:cs="Arial"/>
          <w:color w:val="002060"/>
          <w:szCs w:val="40"/>
        </w:rPr>
        <w:t>платные дороги;</w:t>
      </w:r>
    </w:p>
    <w:p w:rsidR="006330D6" w:rsidRPr="00170795" w:rsidRDefault="006330D6" w:rsidP="00170795">
      <w:pPr>
        <w:pStyle w:val="ac"/>
        <w:numPr>
          <w:ilvl w:val="0"/>
          <w:numId w:val="4"/>
        </w:numPr>
        <w:ind w:left="-426" w:hanging="283"/>
        <w:rPr>
          <w:rFonts w:ascii="Arial" w:hAnsi="Arial" w:cs="Arial"/>
          <w:color w:val="002060"/>
          <w:szCs w:val="40"/>
        </w:rPr>
      </w:pPr>
      <w:r w:rsidRPr="00170795">
        <w:rPr>
          <w:rFonts w:ascii="Arial" w:hAnsi="Arial" w:cs="Arial"/>
          <w:color w:val="002060"/>
          <w:szCs w:val="40"/>
        </w:rPr>
        <w:t>праздничное мероприятие;</w:t>
      </w:r>
    </w:p>
    <w:p w:rsidR="002700D6" w:rsidRPr="00170795" w:rsidRDefault="002700D6" w:rsidP="00170795">
      <w:pPr>
        <w:pStyle w:val="ac"/>
        <w:numPr>
          <w:ilvl w:val="0"/>
          <w:numId w:val="4"/>
        </w:numPr>
        <w:ind w:left="-426" w:hanging="283"/>
        <w:rPr>
          <w:rFonts w:ascii="Arial" w:hAnsi="Arial" w:cs="Arial"/>
          <w:color w:val="002060"/>
          <w:szCs w:val="40"/>
        </w:rPr>
      </w:pPr>
      <w:r w:rsidRPr="00170795">
        <w:rPr>
          <w:rFonts w:ascii="Arial" w:hAnsi="Arial" w:cs="Arial"/>
          <w:color w:val="002060"/>
          <w:szCs w:val="40"/>
        </w:rPr>
        <w:t xml:space="preserve">сопровождение квалифицированного экскурсовода; </w:t>
      </w:r>
    </w:p>
    <w:p w:rsidR="000219D4" w:rsidRDefault="001D7777" w:rsidP="00170795">
      <w:pPr>
        <w:pStyle w:val="ac"/>
        <w:numPr>
          <w:ilvl w:val="0"/>
          <w:numId w:val="4"/>
        </w:numPr>
        <w:ind w:left="-426" w:hanging="283"/>
        <w:rPr>
          <w:rFonts w:ascii="Arial" w:hAnsi="Arial" w:cs="Arial"/>
          <w:color w:val="002060"/>
          <w:szCs w:val="40"/>
        </w:rPr>
      </w:pPr>
      <w:r w:rsidRPr="00170795">
        <w:rPr>
          <w:rFonts w:ascii="Arial" w:hAnsi="Arial" w:cs="Arial"/>
          <w:color w:val="002060"/>
          <w:szCs w:val="40"/>
        </w:rPr>
        <w:t>все входные билеты по программе, экску</w:t>
      </w:r>
      <w:r w:rsidR="00170795">
        <w:rPr>
          <w:rFonts w:ascii="Arial" w:hAnsi="Arial" w:cs="Arial"/>
          <w:color w:val="002060"/>
          <w:szCs w:val="40"/>
        </w:rPr>
        <w:t>рсионное обслуживание в музеях.</w:t>
      </w:r>
    </w:p>
    <w:p w:rsidR="00170795" w:rsidRPr="00170795" w:rsidRDefault="00170795" w:rsidP="00170795">
      <w:pPr>
        <w:pStyle w:val="ac"/>
        <w:ind w:left="-284"/>
        <w:rPr>
          <w:rFonts w:ascii="Arial" w:hAnsi="Arial" w:cs="Arial"/>
          <w:color w:val="002060"/>
          <w:sz w:val="14"/>
          <w:szCs w:val="40"/>
        </w:rPr>
      </w:pPr>
    </w:p>
    <w:p w:rsidR="00170795" w:rsidRPr="00170795" w:rsidRDefault="00170795" w:rsidP="00170795">
      <w:pPr>
        <w:pStyle w:val="ac"/>
        <w:ind w:left="-284"/>
        <w:rPr>
          <w:rFonts w:ascii="Arial" w:hAnsi="Arial" w:cs="Arial"/>
          <w:color w:val="002060"/>
          <w:szCs w:val="40"/>
        </w:rPr>
      </w:pPr>
    </w:p>
    <w:p w:rsidR="003A5ECF" w:rsidRPr="003C0949" w:rsidRDefault="003A5ECF" w:rsidP="000219D4">
      <w:pPr>
        <w:jc w:val="center"/>
        <w:rPr>
          <w:rFonts w:ascii="Arial" w:hAnsi="Arial" w:cs="Arial"/>
          <w:b/>
          <w:color w:val="002060"/>
          <w:sz w:val="2"/>
          <w:szCs w:val="40"/>
          <w:u w:val="single"/>
        </w:rPr>
      </w:pPr>
    </w:p>
    <w:p w:rsidR="000219D4" w:rsidRPr="003C0949" w:rsidRDefault="00173C90" w:rsidP="00170795">
      <w:pPr>
        <w:jc w:val="center"/>
        <w:rPr>
          <w:rFonts w:ascii="Arial" w:hAnsi="Arial" w:cs="Arial"/>
          <w:color w:val="002060"/>
          <w:sz w:val="2"/>
          <w:szCs w:val="40"/>
        </w:rPr>
      </w:pPr>
      <w:r w:rsidRPr="00170795">
        <w:rPr>
          <w:rFonts w:ascii="Arial" w:hAnsi="Arial" w:cs="Arial"/>
          <w:b/>
          <w:color w:val="3333CC"/>
          <w:sz w:val="32"/>
          <w:szCs w:val="40"/>
        </w:rPr>
        <w:t>Запись на экскурсию:</w:t>
      </w:r>
      <w:r w:rsidR="000219D4" w:rsidRPr="00170795">
        <w:rPr>
          <w:rFonts w:ascii="Arial" w:hAnsi="Arial" w:cs="Arial"/>
          <w:color w:val="3333CC"/>
          <w:sz w:val="32"/>
          <w:szCs w:val="40"/>
        </w:rPr>
        <w:t xml:space="preserve"> </w:t>
      </w:r>
      <w:r w:rsidR="005A7A17">
        <w:rPr>
          <w:rFonts w:ascii="Arial" w:hAnsi="Arial" w:cs="Arial"/>
          <w:color w:val="000099"/>
          <w:sz w:val="32"/>
          <w:szCs w:val="40"/>
        </w:rPr>
        <w:t>8029-566-83-70</w:t>
      </w:r>
      <w:r w:rsidR="00BB70B7">
        <w:rPr>
          <w:rFonts w:ascii="Arial" w:hAnsi="Arial" w:cs="Arial"/>
          <w:color w:val="000099"/>
          <w:sz w:val="32"/>
          <w:szCs w:val="40"/>
        </w:rPr>
        <w:t xml:space="preserve"> Виктория</w:t>
      </w:r>
    </w:p>
    <w:sectPr w:rsidR="000219D4" w:rsidRPr="003C0949" w:rsidSect="00170795">
      <w:headerReference w:type="default" r:id="rId11"/>
      <w:pgSz w:w="11906" w:h="16838"/>
      <w:pgMar w:top="1134" w:right="850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996" w:rsidRDefault="004D2996" w:rsidP="00DC0DE1">
      <w:r>
        <w:separator/>
      </w:r>
    </w:p>
  </w:endnote>
  <w:endnote w:type="continuationSeparator" w:id="0">
    <w:p w:rsidR="004D2996" w:rsidRDefault="004D2996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996" w:rsidRDefault="004D2996" w:rsidP="00DC0DE1">
      <w:r>
        <w:separator/>
      </w:r>
    </w:p>
  </w:footnote>
  <w:footnote w:type="continuationSeparator" w:id="0">
    <w:p w:rsidR="004D2996" w:rsidRDefault="004D2996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949" w:rsidRPr="00B12E3E" w:rsidRDefault="00B12E3E" w:rsidP="003C0949">
    <w:pPr>
      <w:ind w:left="2410"/>
      <w:contextualSpacing/>
      <w:rPr>
        <w:rFonts w:ascii="Times New Roman" w:hAnsi="Times New Roman" w:cs="Times New Roman"/>
        <w:color w:val="002060"/>
        <w:sz w:val="20"/>
        <w:szCs w:val="24"/>
      </w:rPr>
    </w:pPr>
    <w:r w:rsidRPr="00B12E3E">
      <w:rPr>
        <w:rFonts w:ascii="Times New Roman" w:hAnsi="Times New Roman" w:cs="Times New Roman"/>
        <w:noProof/>
        <w:color w:val="002060"/>
        <w:sz w:val="20"/>
        <w:szCs w:val="24"/>
        <w:lang w:eastAsia="ru-RU"/>
      </w:rPr>
      <w:drawing>
        <wp:anchor distT="0" distB="0" distL="114300" distR="114300" simplePos="0" relativeHeight="251659264" behindDoc="1" locked="0" layoutInCell="1" allowOverlap="1" wp14:anchorId="04D2722C" wp14:editId="1872AE92">
          <wp:simplePos x="0" y="0"/>
          <wp:positionH relativeFrom="margin">
            <wp:posOffset>74295</wp:posOffset>
          </wp:positionH>
          <wp:positionV relativeFrom="paragraph">
            <wp:posOffset>98425</wp:posOffset>
          </wp:positionV>
          <wp:extent cx="993140" cy="641350"/>
          <wp:effectExtent l="0" t="0" r="0" b="6350"/>
          <wp:wrapTight wrapText="bothSides">
            <wp:wrapPolygon edited="0">
              <wp:start x="2486" y="0"/>
              <wp:lineTo x="1657" y="1283"/>
              <wp:lineTo x="1657" y="5774"/>
              <wp:lineTo x="2486" y="10265"/>
              <wp:lineTo x="0" y="17323"/>
              <wp:lineTo x="0" y="21172"/>
              <wp:lineTo x="21130" y="21172"/>
              <wp:lineTo x="21130" y="2566"/>
              <wp:lineTo x="19059" y="0"/>
              <wp:lineTo x="2486" y="0"/>
            </wp:wrapPolygon>
          </wp:wrapTight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64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0949" w:rsidRPr="00B12E3E">
      <w:rPr>
        <w:noProof/>
        <w:color w:val="002060"/>
        <w:sz w:val="20"/>
        <w:szCs w:val="24"/>
        <w:lang w:eastAsia="ru-RU"/>
      </w:rPr>
      <w:drawing>
        <wp:anchor distT="0" distB="0" distL="114300" distR="114300" simplePos="0" relativeHeight="251658240" behindDoc="1" locked="0" layoutInCell="1" allowOverlap="1" wp14:anchorId="467C0280" wp14:editId="1E78C03E">
          <wp:simplePos x="0" y="0"/>
          <wp:positionH relativeFrom="column">
            <wp:posOffset>67945</wp:posOffset>
          </wp:positionH>
          <wp:positionV relativeFrom="paragraph">
            <wp:posOffset>-49530</wp:posOffset>
          </wp:positionV>
          <wp:extent cx="1292860" cy="1108075"/>
          <wp:effectExtent l="0" t="0" r="2540" b="0"/>
          <wp:wrapTight wrapText="bothSides">
            <wp:wrapPolygon edited="0">
              <wp:start x="8912" y="0"/>
              <wp:lineTo x="7002" y="1114"/>
              <wp:lineTo x="4456" y="4456"/>
              <wp:lineTo x="4456" y="6684"/>
              <wp:lineTo x="6684" y="11883"/>
              <wp:lineTo x="0" y="14854"/>
              <wp:lineTo x="0" y="19681"/>
              <wp:lineTo x="637" y="21167"/>
              <wp:lineTo x="21006" y="21167"/>
              <wp:lineTo x="21324" y="20424"/>
              <wp:lineTo x="21324" y="15225"/>
              <wp:lineTo x="20051" y="14483"/>
              <wp:lineTo x="14640" y="11883"/>
              <wp:lineTo x="17187" y="5942"/>
              <wp:lineTo x="14322" y="0"/>
              <wp:lineTo x="8912" y="0"/>
            </wp:wrapPolygon>
          </wp:wrapTight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1108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0949" w:rsidRPr="00B12E3E">
      <w:rPr>
        <w:rFonts w:ascii="Times New Roman" w:hAnsi="Times New Roman" w:cs="Times New Roman"/>
        <w:color w:val="002060"/>
        <w:sz w:val="20"/>
        <w:szCs w:val="24"/>
      </w:rPr>
      <w:t xml:space="preserve">ООО «Свит тревел»                                                          </w:t>
    </w:r>
  </w:p>
  <w:p w:rsidR="003C0949" w:rsidRPr="00B12E3E" w:rsidRDefault="003C0949" w:rsidP="003C0949">
    <w:pPr>
      <w:tabs>
        <w:tab w:val="left" w:pos="6900"/>
      </w:tabs>
      <w:ind w:left="2410"/>
      <w:contextualSpacing/>
      <w:rPr>
        <w:rFonts w:ascii="Times New Roman" w:hAnsi="Times New Roman" w:cs="Times New Roman"/>
        <w:color w:val="002060"/>
        <w:sz w:val="20"/>
        <w:szCs w:val="24"/>
      </w:rPr>
    </w:pPr>
    <w:r w:rsidRPr="00B12E3E">
      <w:rPr>
        <w:rFonts w:ascii="Times New Roman" w:hAnsi="Times New Roman" w:cs="Times New Roman"/>
        <w:color w:val="002060"/>
        <w:sz w:val="20"/>
        <w:szCs w:val="24"/>
      </w:rPr>
      <w:t xml:space="preserve">р/с BY 93 </w:t>
    </w:r>
    <w:r w:rsidRPr="00B12E3E">
      <w:rPr>
        <w:rFonts w:ascii="Times New Roman" w:hAnsi="Times New Roman" w:cs="Times New Roman"/>
        <w:color w:val="002060"/>
        <w:sz w:val="20"/>
        <w:szCs w:val="24"/>
        <w:lang w:val="en-US"/>
      </w:rPr>
      <w:t>AKBB</w:t>
    </w:r>
    <w:r w:rsidRPr="00B12E3E">
      <w:rPr>
        <w:rFonts w:ascii="Times New Roman" w:hAnsi="Times New Roman" w:cs="Times New Roman"/>
        <w:color w:val="002060"/>
        <w:sz w:val="20"/>
        <w:szCs w:val="24"/>
      </w:rPr>
      <w:t xml:space="preserve"> 3012 0000 1431 6000 0000                            </w:t>
    </w:r>
  </w:p>
  <w:p w:rsidR="003C0949" w:rsidRPr="00B12E3E" w:rsidRDefault="003C0949" w:rsidP="003C0949">
    <w:pPr>
      <w:tabs>
        <w:tab w:val="left" w:pos="6076"/>
      </w:tabs>
      <w:ind w:left="2410"/>
      <w:contextualSpacing/>
      <w:rPr>
        <w:rFonts w:ascii="Times New Roman" w:hAnsi="Times New Roman" w:cs="Times New Roman"/>
        <w:color w:val="002060"/>
        <w:sz w:val="20"/>
        <w:szCs w:val="24"/>
      </w:rPr>
    </w:pPr>
    <w:r w:rsidRPr="00B12E3E">
      <w:rPr>
        <w:rFonts w:ascii="Times New Roman" w:hAnsi="Times New Roman" w:cs="Times New Roman"/>
        <w:color w:val="002060"/>
        <w:sz w:val="20"/>
        <w:szCs w:val="24"/>
      </w:rPr>
      <w:t xml:space="preserve">ЦБУ 601 г. Молодечно                                                        </w:t>
    </w:r>
  </w:p>
  <w:p w:rsidR="003C0949" w:rsidRPr="00B12E3E" w:rsidRDefault="003C0949" w:rsidP="003C0949">
    <w:pPr>
      <w:tabs>
        <w:tab w:val="left" w:pos="5910"/>
        <w:tab w:val="left" w:pos="6750"/>
      </w:tabs>
      <w:ind w:left="2410"/>
      <w:contextualSpacing/>
      <w:rPr>
        <w:rFonts w:ascii="Times New Roman" w:hAnsi="Times New Roman" w:cs="Times New Roman"/>
        <w:color w:val="002060"/>
        <w:sz w:val="20"/>
        <w:szCs w:val="24"/>
      </w:rPr>
    </w:pPr>
    <w:r w:rsidRPr="00B12E3E">
      <w:rPr>
        <w:rFonts w:ascii="Times New Roman" w:hAnsi="Times New Roman" w:cs="Times New Roman"/>
        <w:color w:val="002060"/>
        <w:sz w:val="20"/>
        <w:szCs w:val="24"/>
      </w:rPr>
      <w:t xml:space="preserve">ОАО «АСБ Беларусбанк», код </w:t>
    </w:r>
    <w:r w:rsidRPr="00B12E3E">
      <w:rPr>
        <w:rFonts w:ascii="Times New Roman" w:hAnsi="Times New Roman" w:cs="Times New Roman"/>
        <w:color w:val="002060"/>
        <w:sz w:val="20"/>
        <w:szCs w:val="24"/>
        <w:lang w:val="en-US"/>
      </w:rPr>
      <w:t>AKBBBY</w:t>
    </w:r>
    <w:r w:rsidRPr="00B12E3E">
      <w:rPr>
        <w:rFonts w:ascii="Times New Roman" w:hAnsi="Times New Roman" w:cs="Times New Roman"/>
        <w:color w:val="002060"/>
        <w:sz w:val="20"/>
        <w:szCs w:val="24"/>
      </w:rPr>
      <w:t xml:space="preserve">2Х                     </w:t>
    </w:r>
  </w:p>
  <w:p w:rsidR="003C0949" w:rsidRPr="00B12E3E" w:rsidRDefault="003C0949" w:rsidP="003C0949">
    <w:pPr>
      <w:tabs>
        <w:tab w:val="left" w:pos="5910"/>
      </w:tabs>
      <w:ind w:left="2410"/>
      <w:contextualSpacing/>
      <w:rPr>
        <w:rFonts w:ascii="Times New Roman" w:hAnsi="Times New Roman" w:cs="Times New Roman"/>
        <w:color w:val="002060"/>
        <w:sz w:val="20"/>
        <w:szCs w:val="24"/>
      </w:rPr>
    </w:pPr>
    <w:r w:rsidRPr="00B12E3E">
      <w:rPr>
        <w:rFonts w:ascii="Times New Roman" w:hAnsi="Times New Roman" w:cs="Times New Roman"/>
        <w:color w:val="002060"/>
        <w:sz w:val="20"/>
        <w:szCs w:val="24"/>
      </w:rPr>
      <w:t>УНН 692262524</w:t>
    </w:r>
  </w:p>
  <w:p w:rsidR="003C0949" w:rsidRPr="00B12E3E" w:rsidRDefault="003C0949" w:rsidP="003C0949">
    <w:pPr>
      <w:tabs>
        <w:tab w:val="left" w:pos="5910"/>
      </w:tabs>
      <w:ind w:left="2410"/>
      <w:contextualSpacing/>
      <w:rPr>
        <w:rFonts w:ascii="Times New Roman" w:hAnsi="Times New Roman" w:cs="Times New Roman"/>
        <w:color w:val="002060"/>
        <w:sz w:val="20"/>
        <w:szCs w:val="24"/>
      </w:rPr>
    </w:pPr>
    <w:r w:rsidRPr="00B12E3E">
      <w:rPr>
        <w:rFonts w:ascii="Times New Roman" w:hAnsi="Times New Roman" w:cs="Times New Roman"/>
        <w:color w:val="002060"/>
        <w:sz w:val="20"/>
        <w:szCs w:val="24"/>
      </w:rPr>
      <w:t>г.</w:t>
    </w:r>
    <w:r w:rsidR="00B12E3E" w:rsidRPr="00B12E3E">
      <w:rPr>
        <w:rFonts w:ascii="Times New Roman" w:hAnsi="Times New Roman" w:cs="Times New Roman"/>
        <w:color w:val="002060"/>
        <w:sz w:val="20"/>
        <w:szCs w:val="24"/>
      </w:rPr>
      <w:t xml:space="preserve"> Молодечно, ул. Виленская 10-208</w:t>
    </w:r>
    <w:r w:rsidRPr="00B12E3E">
      <w:rPr>
        <w:rFonts w:ascii="Times New Roman" w:hAnsi="Times New Roman" w:cs="Times New Roman"/>
        <w:color w:val="002060"/>
        <w:sz w:val="20"/>
        <w:szCs w:val="24"/>
      </w:rPr>
      <w:t xml:space="preserve">                                                           </w:t>
    </w:r>
    <w:r w:rsidRPr="00B12E3E">
      <w:rPr>
        <w:b/>
        <w:color w:val="002060"/>
        <w:sz w:val="20"/>
        <w:szCs w:val="24"/>
      </w:rPr>
      <w:t xml:space="preserve"> </w:t>
    </w:r>
  </w:p>
  <w:p w:rsidR="00B06C3D" w:rsidRPr="00B12E3E" w:rsidRDefault="003C0949" w:rsidP="003C0949">
    <w:pPr>
      <w:pStyle w:val="a3"/>
      <w:ind w:left="2410"/>
      <w:rPr>
        <w:color w:val="002060"/>
        <w:sz w:val="20"/>
        <w:szCs w:val="24"/>
      </w:rPr>
    </w:pPr>
    <w:r w:rsidRPr="00B12E3E">
      <w:rPr>
        <w:rFonts w:ascii="Times New Roman" w:hAnsi="Times New Roman" w:cs="Times New Roman"/>
        <w:color w:val="002060"/>
        <w:sz w:val="20"/>
        <w:szCs w:val="24"/>
      </w:rPr>
      <w:t>Тел. 8(0176) 709-706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4712"/>
    <w:multiLevelType w:val="singleLevel"/>
    <w:tmpl w:val="78E6AEC8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71CD5"/>
    <w:multiLevelType w:val="hybridMultilevel"/>
    <w:tmpl w:val="BC0A5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D2AC5"/>
    <w:multiLevelType w:val="hybridMultilevel"/>
    <w:tmpl w:val="E1D2D6C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42A6C39"/>
    <w:multiLevelType w:val="hybridMultilevel"/>
    <w:tmpl w:val="6A966090"/>
    <w:lvl w:ilvl="0" w:tplc="0419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 w15:restartNumberingAfterBreak="0">
    <w:nsid w:val="3B8C2396"/>
    <w:multiLevelType w:val="hybridMultilevel"/>
    <w:tmpl w:val="C13C9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13079"/>
    <w:multiLevelType w:val="hybridMultilevel"/>
    <w:tmpl w:val="B1C43FD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6061384E"/>
    <w:multiLevelType w:val="multilevel"/>
    <w:tmpl w:val="96D0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6F27E4"/>
    <w:multiLevelType w:val="hybridMultilevel"/>
    <w:tmpl w:val="ED1A94B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10E40"/>
    <w:rsid w:val="000219D4"/>
    <w:rsid w:val="00037522"/>
    <w:rsid w:val="0005210E"/>
    <w:rsid w:val="00055529"/>
    <w:rsid w:val="00060A0A"/>
    <w:rsid w:val="0006648E"/>
    <w:rsid w:val="000776FA"/>
    <w:rsid w:val="00081E8F"/>
    <w:rsid w:val="000B7FFD"/>
    <w:rsid w:val="000D2206"/>
    <w:rsid w:val="000D311D"/>
    <w:rsid w:val="000F490B"/>
    <w:rsid w:val="000F5294"/>
    <w:rsid w:val="000F7AED"/>
    <w:rsid w:val="00107787"/>
    <w:rsid w:val="00113AEA"/>
    <w:rsid w:val="00122038"/>
    <w:rsid w:val="00123381"/>
    <w:rsid w:val="00125350"/>
    <w:rsid w:val="001260B5"/>
    <w:rsid w:val="00137493"/>
    <w:rsid w:val="00140DE3"/>
    <w:rsid w:val="00170387"/>
    <w:rsid w:val="00170795"/>
    <w:rsid w:val="00173C90"/>
    <w:rsid w:val="001762DB"/>
    <w:rsid w:val="001833E1"/>
    <w:rsid w:val="001B0CA1"/>
    <w:rsid w:val="001C69A6"/>
    <w:rsid w:val="001C7F8F"/>
    <w:rsid w:val="001D29F0"/>
    <w:rsid w:val="001D7777"/>
    <w:rsid w:val="001E1E84"/>
    <w:rsid w:val="001E3691"/>
    <w:rsid w:val="001E6080"/>
    <w:rsid w:val="001F687F"/>
    <w:rsid w:val="0020685D"/>
    <w:rsid w:val="00212B62"/>
    <w:rsid w:val="00216D3D"/>
    <w:rsid w:val="002441B7"/>
    <w:rsid w:val="002700D6"/>
    <w:rsid w:val="00276B9B"/>
    <w:rsid w:val="002829F9"/>
    <w:rsid w:val="00285FEF"/>
    <w:rsid w:val="00287AC8"/>
    <w:rsid w:val="002A24A3"/>
    <w:rsid w:val="002A3450"/>
    <w:rsid w:val="002B4892"/>
    <w:rsid w:val="002C0AF1"/>
    <w:rsid w:val="002C1C9E"/>
    <w:rsid w:val="002E0491"/>
    <w:rsid w:val="002E2D54"/>
    <w:rsid w:val="00330A43"/>
    <w:rsid w:val="00331E7B"/>
    <w:rsid w:val="0035063C"/>
    <w:rsid w:val="003526E4"/>
    <w:rsid w:val="003538EC"/>
    <w:rsid w:val="003759C2"/>
    <w:rsid w:val="003A5ECF"/>
    <w:rsid w:val="003B564C"/>
    <w:rsid w:val="003C0949"/>
    <w:rsid w:val="003E0AE0"/>
    <w:rsid w:val="0040061F"/>
    <w:rsid w:val="00414993"/>
    <w:rsid w:val="00415352"/>
    <w:rsid w:val="00444DFF"/>
    <w:rsid w:val="00480516"/>
    <w:rsid w:val="004944AC"/>
    <w:rsid w:val="004A171D"/>
    <w:rsid w:val="004A36B5"/>
    <w:rsid w:val="004C003D"/>
    <w:rsid w:val="004C0A1E"/>
    <w:rsid w:val="004D2996"/>
    <w:rsid w:val="004E0574"/>
    <w:rsid w:val="00512CC8"/>
    <w:rsid w:val="005245B4"/>
    <w:rsid w:val="005462F6"/>
    <w:rsid w:val="005665E4"/>
    <w:rsid w:val="005A660B"/>
    <w:rsid w:val="005A7A17"/>
    <w:rsid w:val="005C117E"/>
    <w:rsid w:val="005E1D7B"/>
    <w:rsid w:val="005E2E14"/>
    <w:rsid w:val="006070A3"/>
    <w:rsid w:val="00610BC8"/>
    <w:rsid w:val="00614C0F"/>
    <w:rsid w:val="006330D6"/>
    <w:rsid w:val="006422F8"/>
    <w:rsid w:val="006433AD"/>
    <w:rsid w:val="00644230"/>
    <w:rsid w:val="00647143"/>
    <w:rsid w:val="00650AEF"/>
    <w:rsid w:val="00651B21"/>
    <w:rsid w:val="0065339F"/>
    <w:rsid w:val="00655526"/>
    <w:rsid w:val="006B49F0"/>
    <w:rsid w:val="006D207A"/>
    <w:rsid w:val="006E00DB"/>
    <w:rsid w:val="006F2CE4"/>
    <w:rsid w:val="006F66F5"/>
    <w:rsid w:val="00711847"/>
    <w:rsid w:val="00716672"/>
    <w:rsid w:val="0072638E"/>
    <w:rsid w:val="00732B32"/>
    <w:rsid w:val="0073362E"/>
    <w:rsid w:val="007413B3"/>
    <w:rsid w:val="00755552"/>
    <w:rsid w:val="00767783"/>
    <w:rsid w:val="007A1CAF"/>
    <w:rsid w:val="007D79B3"/>
    <w:rsid w:val="007F240B"/>
    <w:rsid w:val="007F43D9"/>
    <w:rsid w:val="007F45D0"/>
    <w:rsid w:val="007F4D4C"/>
    <w:rsid w:val="00816C32"/>
    <w:rsid w:val="00852A1B"/>
    <w:rsid w:val="00861148"/>
    <w:rsid w:val="00862A9B"/>
    <w:rsid w:val="0086669F"/>
    <w:rsid w:val="00873214"/>
    <w:rsid w:val="008864F2"/>
    <w:rsid w:val="0089122D"/>
    <w:rsid w:val="00891C86"/>
    <w:rsid w:val="008927A4"/>
    <w:rsid w:val="00893887"/>
    <w:rsid w:val="008A3F22"/>
    <w:rsid w:val="008B5A76"/>
    <w:rsid w:val="008F2A47"/>
    <w:rsid w:val="00900E8E"/>
    <w:rsid w:val="009030A9"/>
    <w:rsid w:val="00904FE7"/>
    <w:rsid w:val="009102A1"/>
    <w:rsid w:val="00925C48"/>
    <w:rsid w:val="00926B87"/>
    <w:rsid w:val="00941C00"/>
    <w:rsid w:val="00945EB4"/>
    <w:rsid w:val="00964ABE"/>
    <w:rsid w:val="00976E71"/>
    <w:rsid w:val="00987254"/>
    <w:rsid w:val="00987BA4"/>
    <w:rsid w:val="009901F8"/>
    <w:rsid w:val="009A482B"/>
    <w:rsid w:val="009C646A"/>
    <w:rsid w:val="009D0FAF"/>
    <w:rsid w:val="009D0FD7"/>
    <w:rsid w:val="009D7D8D"/>
    <w:rsid w:val="009F0D60"/>
    <w:rsid w:val="00A10B5F"/>
    <w:rsid w:val="00A10DC2"/>
    <w:rsid w:val="00A16763"/>
    <w:rsid w:val="00A16842"/>
    <w:rsid w:val="00A34DF3"/>
    <w:rsid w:val="00A36E6A"/>
    <w:rsid w:val="00A40083"/>
    <w:rsid w:val="00A61958"/>
    <w:rsid w:val="00A63FC1"/>
    <w:rsid w:val="00A71A36"/>
    <w:rsid w:val="00A75708"/>
    <w:rsid w:val="00A81FDA"/>
    <w:rsid w:val="00A87E86"/>
    <w:rsid w:val="00AA2A65"/>
    <w:rsid w:val="00AA5B44"/>
    <w:rsid w:val="00AB4B1C"/>
    <w:rsid w:val="00AB6AB6"/>
    <w:rsid w:val="00AC3605"/>
    <w:rsid w:val="00AD24FC"/>
    <w:rsid w:val="00AD43F4"/>
    <w:rsid w:val="00AE1A3D"/>
    <w:rsid w:val="00AE548A"/>
    <w:rsid w:val="00B00891"/>
    <w:rsid w:val="00B026D4"/>
    <w:rsid w:val="00B0420F"/>
    <w:rsid w:val="00B06C3D"/>
    <w:rsid w:val="00B075CF"/>
    <w:rsid w:val="00B12E3E"/>
    <w:rsid w:val="00B256D6"/>
    <w:rsid w:val="00B70CC7"/>
    <w:rsid w:val="00B748C0"/>
    <w:rsid w:val="00B76663"/>
    <w:rsid w:val="00B90C5A"/>
    <w:rsid w:val="00B917F7"/>
    <w:rsid w:val="00B95A94"/>
    <w:rsid w:val="00B965FE"/>
    <w:rsid w:val="00BB2F80"/>
    <w:rsid w:val="00BB70B7"/>
    <w:rsid w:val="00BE3DEE"/>
    <w:rsid w:val="00BF22C3"/>
    <w:rsid w:val="00C0600A"/>
    <w:rsid w:val="00C21C82"/>
    <w:rsid w:val="00C30904"/>
    <w:rsid w:val="00C3200C"/>
    <w:rsid w:val="00C33226"/>
    <w:rsid w:val="00C52B31"/>
    <w:rsid w:val="00C64A3A"/>
    <w:rsid w:val="00C71724"/>
    <w:rsid w:val="00C86842"/>
    <w:rsid w:val="00CA5043"/>
    <w:rsid w:val="00CA72B5"/>
    <w:rsid w:val="00D11119"/>
    <w:rsid w:val="00D50568"/>
    <w:rsid w:val="00D5168E"/>
    <w:rsid w:val="00D564B3"/>
    <w:rsid w:val="00D60753"/>
    <w:rsid w:val="00D65A64"/>
    <w:rsid w:val="00D73991"/>
    <w:rsid w:val="00D9491B"/>
    <w:rsid w:val="00D9700F"/>
    <w:rsid w:val="00D974DB"/>
    <w:rsid w:val="00DA2CA1"/>
    <w:rsid w:val="00DB0312"/>
    <w:rsid w:val="00DB445A"/>
    <w:rsid w:val="00DC0DE1"/>
    <w:rsid w:val="00DC1780"/>
    <w:rsid w:val="00DC4236"/>
    <w:rsid w:val="00DC558B"/>
    <w:rsid w:val="00DF1BED"/>
    <w:rsid w:val="00E57778"/>
    <w:rsid w:val="00E722D0"/>
    <w:rsid w:val="00E7463B"/>
    <w:rsid w:val="00EE6050"/>
    <w:rsid w:val="00EF3FF3"/>
    <w:rsid w:val="00EF4B93"/>
    <w:rsid w:val="00EF5E90"/>
    <w:rsid w:val="00F062D9"/>
    <w:rsid w:val="00F52E78"/>
    <w:rsid w:val="00F7002B"/>
    <w:rsid w:val="00F702F2"/>
    <w:rsid w:val="00F77336"/>
    <w:rsid w:val="00FA79BA"/>
    <w:rsid w:val="00FC5619"/>
    <w:rsid w:val="00FC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01E04"/>
  <w15:docId w15:val="{2778B9A6-5CC9-4D12-8FCA-0DB03EF9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rsid w:val="00651B21"/>
    <w:pPr>
      <w:widowControl w:val="0"/>
      <w:autoSpaceDE w:val="0"/>
      <w:autoSpaceDN w:val="0"/>
      <w:adjustRightInd w:val="0"/>
      <w:spacing w:line="691" w:lineRule="exact"/>
      <w:ind w:firstLine="3451"/>
    </w:pPr>
    <w:rPr>
      <w:sz w:val="24"/>
      <w:szCs w:val="24"/>
    </w:rPr>
  </w:style>
  <w:style w:type="paragraph" w:customStyle="1" w:styleId="Style5">
    <w:name w:val="Style5"/>
    <w:basedOn w:val="a"/>
    <w:rsid w:val="00651B21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6">
    <w:name w:val="Style6"/>
    <w:basedOn w:val="a"/>
    <w:rsid w:val="00651B2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rsid w:val="00651B2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basedOn w:val="a0"/>
    <w:rsid w:val="00651B21"/>
    <w:rPr>
      <w:rFonts w:ascii="Times New Roman" w:hAnsi="Times New Roman" w:cs="Times New Roman" w:hint="default"/>
      <w:b/>
      <w:bCs/>
      <w:spacing w:val="-30"/>
      <w:w w:val="60"/>
      <w:sz w:val="88"/>
      <w:szCs w:val="88"/>
    </w:rPr>
  </w:style>
  <w:style w:type="character" w:customStyle="1" w:styleId="FontStyle13">
    <w:name w:val="Font Style13"/>
    <w:basedOn w:val="a0"/>
    <w:rsid w:val="00651B21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4">
    <w:name w:val="Font Style14"/>
    <w:basedOn w:val="a0"/>
    <w:rsid w:val="00651B21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rsid w:val="00651B21"/>
    <w:rPr>
      <w:rFonts w:ascii="Times New Roman" w:hAnsi="Times New Roman" w:cs="Times New Roman" w:hint="default"/>
      <w:b/>
      <w:bCs/>
      <w:sz w:val="34"/>
      <w:szCs w:val="34"/>
    </w:rPr>
  </w:style>
  <w:style w:type="paragraph" w:styleId="ac">
    <w:name w:val="List Paragraph"/>
    <w:basedOn w:val="a"/>
    <w:uiPriority w:val="34"/>
    <w:qFormat/>
    <w:rsid w:val="00270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USER</cp:lastModifiedBy>
  <cp:revision>2</cp:revision>
  <cp:lastPrinted>2023-11-27T08:49:00Z</cp:lastPrinted>
  <dcterms:created xsi:type="dcterms:W3CDTF">2025-11-03T09:09:00Z</dcterms:created>
  <dcterms:modified xsi:type="dcterms:W3CDTF">2025-11-03T09:09:00Z</dcterms:modified>
</cp:coreProperties>
</file>