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C3D" w:rsidRPr="00B065F7" w:rsidRDefault="00B06C3D">
      <w:pPr>
        <w:rPr>
          <w:sz w:val="2"/>
          <w:lang w:val="en-US"/>
        </w:rPr>
      </w:pPr>
    </w:p>
    <w:p w:rsidR="00A80CEA" w:rsidRDefault="00E12378" w:rsidP="00AE2A99">
      <w:pPr>
        <w:ind w:left="-709" w:right="-426"/>
        <w:jc w:val="center"/>
        <w:rPr>
          <w:rFonts w:ascii="Arial" w:hAnsi="Arial" w:cs="Arial"/>
          <w:b/>
          <w:bCs/>
          <w:color w:val="002060"/>
          <w:sz w:val="56"/>
          <w:szCs w:val="52"/>
        </w:rPr>
      </w:pPr>
      <w:r w:rsidRPr="00B065F7">
        <w:rPr>
          <w:rFonts w:ascii="Arial" w:hAnsi="Arial" w:cs="Arial"/>
          <w:b/>
          <w:bCs/>
          <w:color w:val="002060"/>
          <w:sz w:val="56"/>
          <w:szCs w:val="52"/>
        </w:rPr>
        <w:t>Лид</w:t>
      </w:r>
      <w:r w:rsidR="00A926D8" w:rsidRPr="00B065F7">
        <w:rPr>
          <w:rFonts w:ascii="Arial" w:hAnsi="Arial" w:cs="Arial"/>
          <w:b/>
          <w:bCs/>
          <w:color w:val="002060"/>
          <w:sz w:val="56"/>
          <w:szCs w:val="52"/>
        </w:rPr>
        <w:t>ский замок</w:t>
      </w:r>
      <w:r w:rsidRPr="00B065F7">
        <w:rPr>
          <w:rFonts w:ascii="Arial" w:hAnsi="Arial" w:cs="Arial"/>
          <w:b/>
          <w:bCs/>
          <w:color w:val="002060"/>
          <w:sz w:val="56"/>
          <w:szCs w:val="52"/>
        </w:rPr>
        <w:t xml:space="preserve"> – Стеклозавод «Неман»</w:t>
      </w:r>
    </w:p>
    <w:p w:rsidR="007D0ABD" w:rsidRPr="00A80CEA" w:rsidRDefault="00A80CEA" w:rsidP="00AE2A99">
      <w:pPr>
        <w:ind w:left="-709" w:right="-426"/>
        <w:jc w:val="center"/>
        <w:rPr>
          <w:rFonts w:ascii="Arial" w:hAnsi="Arial" w:cs="Arial"/>
          <w:b/>
          <w:bCs/>
          <w:color w:val="FF0000"/>
          <w:sz w:val="52"/>
          <w:szCs w:val="48"/>
        </w:rPr>
      </w:pPr>
      <w:r w:rsidRPr="00A80CEA">
        <w:rPr>
          <w:rFonts w:ascii="Arial" w:hAnsi="Arial" w:cs="Arial"/>
          <w:b/>
          <w:bCs/>
          <w:color w:val="FF0000"/>
          <w:sz w:val="56"/>
          <w:szCs w:val="52"/>
        </w:rPr>
        <w:t>22.03   28.03</w:t>
      </w:r>
      <w:r w:rsidR="00E12378" w:rsidRPr="00A80CEA">
        <w:rPr>
          <w:b/>
          <w:bCs/>
          <w:color w:val="FF0000"/>
          <w:sz w:val="52"/>
          <w:szCs w:val="48"/>
        </w:rPr>
        <w:t xml:space="preserve"> </w:t>
      </w:r>
    </w:p>
    <w:p w:rsidR="00E12378" w:rsidRPr="00B065F7" w:rsidRDefault="00B065F7" w:rsidP="00E12378">
      <w:pPr>
        <w:ind w:right="-166"/>
        <w:rPr>
          <w:rFonts w:ascii="Arial" w:hAnsi="Arial" w:cs="Arial"/>
          <w:b/>
          <w:bCs/>
          <w:color w:val="002060"/>
          <w:sz w:val="2"/>
          <w:szCs w:val="48"/>
        </w:rPr>
      </w:pPr>
      <w:r w:rsidRPr="00B065F7">
        <w:rPr>
          <w:rFonts w:ascii="Arial" w:hAnsi="Arial" w:cs="Arial"/>
          <w:b/>
          <w:bCs/>
          <w:color w:val="002060"/>
          <w:sz w:val="2"/>
          <w:szCs w:val="48"/>
        </w:rPr>
        <w:t>.10</w:t>
      </w:r>
    </w:p>
    <w:p w:rsidR="005355E1" w:rsidRPr="005355E1" w:rsidRDefault="005355E1" w:rsidP="005355E1">
      <w:pPr>
        <w:ind w:left="-284" w:right="-166"/>
        <w:rPr>
          <w:rFonts w:ascii="Arial" w:hAnsi="Arial" w:cs="Arial"/>
          <w:b/>
          <w:bCs/>
          <w:color w:val="002060"/>
          <w:sz w:val="12"/>
          <w:szCs w:val="30"/>
        </w:rPr>
      </w:pPr>
    </w:p>
    <w:p w:rsidR="005355E1" w:rsidRDefault="00E12378" w:rsidP="005355E1">
      <w:pPr>
        <w:ind w:left="-284" w:right="-166"/>
        <w:rPr>
          <w:rFonts w:ascii="Arial" w:hAnsi="Arial" w:cs="Arial"/>
          <w:b/>
          <w:bCs/>
          <w:color w:val="002060"/>
          <w:sz w:val="30"/>
          <w:szCs w:val="30"/>
        </w:rPr>
      </w:pPr>
      <w:r w:rsidRPr="00B065F7">
        <w:rPr>
          <w:rFonts w:ascii="Arial" w:hAnsi="Arial" w:cs="Arial"/>
          <w:b/>
          <w:bCs/>
          <w:color w:val="002060"/>
          <w:sz w:val="30"/>
          <w:szCs w:val="30"/>
        </w:rPr>
        <w:t>Программа тура:</w:t>
      </w:r>
    </w:p>
    <w:p w:rsidR="00E12378" w:rsidRPr="005355E1" w:rsidRDefault="007D0ABD" w:rsidP="005355E1">
      <w:pPr>
        <w:ind w:left="-284" w:right="-166"/>
        <w:rPr>
          <w:rFonts w:ascii="Arial" w:hAnsi="Arial" w:cs="Arial"/>
          <w:b/>
          <w:bCs/>
          <w:color w:val="002060"/>
          <w:sz w:val="10"/>
          <w:szCs w:val="30"/>
        </w:rPr>
      </w:pPr>
      <w:r w:rsidRPr="00B065F7">
        <w:rPr>
          <w:rFonts w:ascii="Arial" w:hAnsi="Arial" w:cs="Arial"/>
          <w:bCs/>
          <w:noProof/>
          <w:color w:val="002060"/>
          <w:sz w:val="28"/>
          <w:szCs w:val="48"/>
        </w:rPr>
        <w:drawing>
          <wp:anchor distT="0" distB="0" distL="114300" distR="114300" simplePos="0" relativeHeight="251660288" behindDoc="1" locked="0" layoutInCell="1" allowOverlap="1" wp14:anchorId="4D6C8F52" wp14:editId="58C328D6">
            <wp:simplePos x="0" y="0"/>
            <wp:positionH relativeFrom="column">
              <wp:posOffset>4803998</wp:posOffset>
            </wp:positionH>
            <wp:positionV relativeFrom="paragraph">
              <wp:posOffset>24130</wp:posOffset>
            </wp:positionV>
            <wp:extent cx="1871980" cy="1314450"/>
            <wp:effectExtent l="0" t="0" r="0" b="0"/>
            <wp:wrapTight wrapText="bothSides">
              <wp:wrapPolygon edited="0">
                <wp:start x="0" y="0"/>
                <wp:lineTo x="0" y="21287"/>
                <wp:lineTo x="21322" y="21287"/>
                <wp:lineTo x="21322" y="0"/>
                <wp:lineTo x="0" y="0"/>
              </wp:wrapPolygon>
            </wp:wrapTight>
            <wp:docPr id="4" name="Рисунок 4" descr="https://bestbelarus.by/upload/medialibrary/429/429f4b985c3011dd34ac061f8a2688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estbelarus.by/upload/medialibrary/429/429f4b985c3011dd34ac061f8a26887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198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00E12378" w:rsidRPr="00B065F7">
        <w:rPr>
          <w:rFonts w:ascii="Arial" w:hAnsi="Arial" w:cs="Arial"/>
          <w:bCs/>
          <w:color w:val="002060"/>
          <w:sz w:val="28"/>
          <w:szCs w:val="48"/>
        </w:rPr>
        <w:t xml:space="preserve"> </w:t>
      </w:r>
    </w:p>
    <w:p w:rsidR="00F07625" w:rsidRPr="00B065F7" w:rsidRDefault="006C0400" w:rsidP="009401AE">
      <w:pPr>
        <w:spacing w:line="276" w:lineRule="auto"/>
        <w:ind w:left="-709" w:right="-166" w:firstLine="283"/>
        <w:jc w:val="both"/>
        <w:rPr>
          <w:rFonts w:ascii="Arial" w:hAnsi="Arial" w:cs="Arial"/>
          <w:bCs/>
          <w:color w:val="002060"/>
          <w:sz w:val="28"/>
          <w:szCs w:val="48"/>
        </w:rPr>
      </w:pPr>
      <w:r>
        <w:rPr>
          <w:rFonts w:ascii="Arial" w:hAnsi="Arial" w:cs="Arial"/>
          <w:b/>
          <w:bCs/>
          <w:color w:val="002060"/>
          <w:sz w:val="28"/>
          <w:szCs w:val="48"/>
        </w:rPr>
        <w:t>10.30</w:t>
      </w:r>
      <w:r w:rsidR="00E12378" w:rsidRPr="00B065F7">
        <w:rPr>
          <w:rFonts w:ascii="Arial" w:hAnsi="Arial" w:cs="Arial"/>
          <w:bCs/>
          <w:color w:val="002060"/>
          <w:sz w:val="28"/>
          <w:szCs w:val="48"/>
        </w:rPr>
        <w:t xml:space="preserve"> –</w:t>
      </w:r>
      <w:r w:rsidR="00F07625" w:rsidRPr="00B065F7">
        <w:rPr>
          <w:rFonts w:ascii="Arial" w:hAnsi="Arial" w:cs="Arial"/>
          <w:bCs/>
          <w:color w:val="002060"/>
          <w:sz w:val="28"/>
          <w:szCs w:val="48"/>
        </w:rPr>
        <w:t xml:space="preserve"> </w:t>
      </w:r>
      <w:r w:rsidR="007D0ABD" w:rsidRPr="00B065F7">
        <w:rPr>
          <w:rFonts w:ascii="Arial" w:hAnsi="Arial" w:cs="Arial"/>
          <w:bCs/>
          <w:color w:val="002060"/>
          <w:sz w:val="28"/>
          <w:szCs w:val="48"/>
        </w:rPr>
        <w:t>приезд в г. Березовка</w:t>
      </w:r>
      <w:r w:rsidR="00E77803" w:rsidRPr="00B065F7">
        <w:rPr>
          <w:rFonts w:ascii="Arial" w:hAnsi="Arial" w:cs="Arial"/>
          <w:bCs/>
          <w:color w:val="002060"/>
          <w:sz w:val="28"/>
          <w:szCs w:val="48"/>
        </w:rPr>
        <w:t>;</w:t>
      </w:r>
      <w:r w:rsidR="00C473F7" w:rsidRPr="00B065F7">
        <w:rPr>
          <w:rFonts w:ascii="Arial" w:hAnsi="Arial" w:cs="Arial"/>
          <w:bCs/>
          <w:color w:val="002060"/>
          <w:sz w:val="28"/>
          <w:szCs w:val="48"/>
        </w:rPr>
        <w:t xml:space="preserve"> </w:t>
      </w:r>
    </w:p>
    <w:p w:rsidR="007D0ABD" w:rsidRPr="00B065F7" w:rsidRDefault="007D0ABD" w:rsidP="009401AE">
      <w:pPr>
        <w:spacing w:line="276" w:lineRule="auto"/>
        <w:ind w:left="-709" w:right="-166" w:firstLine="283"/>
        <w:jc w:val="both"/>
        <w:rPr>
          <w:rFonts w:ascii="Arial" w:hAnsi="Arial" w:cs="Arial"/>
          <w:bCs/>
          <w:color w:val="002060"/>
          <w:sz w:val="28"/>
          <w:szCs w:val="48"/>
        </w:rPr>
      </w:pPr>
      <w:r w:rsidRPr="006C0400">
        <w:rPr>
          <w:rFonts w:ascii="Arial" w:hAnsi="Arial" w:cs="Arial"/>
          <w:b/>
          <w:bCs/>
          <w:noProof/>
          <w:color w:val="002060"/>
          <w:sz w:val="28"/>
          <w:szCs w:val="48"/>
        </w:rPr>
        <w:drawing>
          <wp:anchor distT="0" distB="0" distL="114300" distR="114300" simplePos="0" relativeHeight="251659264" behindDoc="1" locked="0" layoutInCell="1" allowOverlap="1" wp14:anchorId="083B7C63" wp14:editId="6D1F8E8C">
            <wp:simplePos x="0" y="0"/>
            <wp:positionH relativeFrom="column">
              <wp:posOffset>4794885</wp:posOffset>
            </wp:positionH>
            <wp:positionV relativeFrom="paragraph">
              <wp:posOffset>1212709</wp:posOffset>
            </wp:positionV>
            <wp:extent cx="1876425" cy="1174750"/>
            <wp:effectExtent l="0" t="0" r="9525" b="6350"/>
            <wp:wrapTight wrapText="bothSides">
              <wp:wrapPolygon edited="0">
                <wp:start x="0" y="0"/>
                <wp:lineTo x="0" y="21366"/>
                <wp:lineTo x="21490" y="21366"/>
                <wp:lineTo x="21490" y="0"/>
                <wp:lineTo x="0" y="0"/>
              </wp:wrapPolygon>
            </wp:wrapTight>
            <wp:docPr id="3" name="Рисунок 3" descr="https://planetabelarus.by/upload/medialibrary/c1f/c1f827a53412676b14aed3f59ee0ee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lanetabelarus.by/upload/medialibrary/c1f/c1f827a53412676b14aed3f59ee0ee4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6425"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C0400" w:rsidRPr="006C0400">
        <w:rPr>
          <w:rFonts w:ascii="Arial" w:hAnsi="Arial" w:cs="Arial"/>
          <w:b/>
          <w:bCs/>
          <w:noProof/>
          <w:color w:val="002060"/>
          <w:sz w:val="28"/>
          <w:szCs w:val="48"/>
        </w:rPr>
        <w:t>10.30</w:t>
      </w:r>
      <w:r w:rsidR="006C0400">
        <w:rPr>
          <w:rFonts w:ascii="Arial" w:hAnsi="Arial" w:cs="Arial"/>
          <w:bCs/>
          <w:color w:val="002060"/>
          <w:sz w:val="28"/>
          <w:szCs w:val="48"/>
        </w:rPr>
        <w:t>-</w:t>
      </w:r>
      <w:r w:rsidR="006C0400" w:rsidRPr="006C0400">
        <w:rPr>
          <w:rFonts w:ascii="Arial" w:hAnsi="Arial" w:cs="Arial"/>
          <w:b/>
          <w:bCs/>
          <w:color w:val="002060"/>
          <w:sz w:val="28"/>
          <w:szCs w:val="48"/>
        </w:rPr>
        <w:t>12.30</w:t>
      </w:r>
      <w:r w:rsidRPr="00B065F7">
        <w:rPr>
          <w:rFonts w:ascii="Arial" w:hAnsi="Arial" w:cs="Arial"/>
          <w:bCs/>
          <w:color w:val="002060"/>
          <w:sz w:val="28"/>
          <w:szCs w:val="48"/>
        </w:rPr>
        <w:t xml:space="preserve"> – посещение стеклозавода «Нёман».  Во время экскурсии по музею стекла, Вы посетите Стекольный завод «Неман», где увидите полностью весь цикл производства. Ведь именно сам процесс появления изделия из стекла производит сильное впечатление на многих посетителей. Очень интересно наблюдать за тем, как из раскалённого пламени создаются стеклянные фигуры разной формы и цвета;</w:t>
      </w:r>
    </w:p>
    <w:p w:rsidR="007D0ABD" w:rsidRPr="00B065F7" w:rsidRDefault="006C0400" w:rsidP="007D0ABD">
      <w:pPr>
        <w:spacing w:line="276" w:lineRule="auto"/>
        <w:ind w:left="-709" w:right="-166" w:firstLine="283"/>
        <w:jc w:val="both"/>
        <w:rPr>
          <w:rFonts w:ascii="Arial" w:hAnsi="Arial" w:cs="Arial"/>
          <w:bCs/>
          <w:color w:val="002060"/>
          <w:sz w:val="28"/>
          <w:szCs w:val="48"/>
        </w:rPr>
      </w:pPr>
      <w:r>
        <w:rPr>
          <w:rFonts w:ascii="Arial" w:hAnsi="Arial" w:cs="Arial"/>
          <w:b/>
          <w:bCs/>
          <w:color w:val="002060"/>
          <w:sz w:val="28"/>
          <w:szCs w:val="48"/>
        </w:rPr>
        <w:t>13</w:t>
      </w:r>
      <w:r w:rsidR="007D0ABD" w:rsidRPr="00B065F7">
        <w:rPr>
          <w:rFonts w:ascii="Arial" w:hAnsi="Arial" w:cs="Arial"/>
          <w:b/>
          <w:bCs/>
          <w:color w:val="002060"/>
          <w:sz w:val="28"/>
          <w:szCs w:val="48"/>
        </w:rPr>
        <w:t>.00-</w:t>
      </w:r>
      <w:r>
        <w:rPr>
          <w:rFonts w:ascii="Arial" w:hAnsi="Arial" w:cs="Arial"/>
          <w:b/>
          <w:bCs/>
          <w:color w:val="002060"/>
          <w:sz w:val="28"/>
          <w:szCs w:val="48"/>
        </w:rPr>
        <w:t>14</w:t>
      </w:r>
      <w:r w:rsidR="007D0ABD" w:rsidRPr="00B065F7">
        <w:rPr>
          <w:rFonts w:ascii="Arial" w:hAnsi="Arial" w:cs="Arial"/>
          <w:b/>
          <w:bCs/>
          <w:color w:val="002060"/>
          <w:sz w:val="28"/>
          <w:szCs w:val="48"/>
        </w:rPr>
        <w:t>.00</w:t>
      </w:r>
      <w:r w:rsidR="007D0ABD" w:rsidRPr="00B065F7">
        <w:rPr>
          <w:rFonts w:ascii="Arial" w:hAnsi="Arial" w:cs="Arial"/>
          <w:bCs/>
          <w:color w:val="002060"/>
          <w:sz w:val="28"/>
          <w:szCs w:val="48"/>
        </w:rPr>
        <w:t xml:space="preserve"> – переезд в г. Лида;</w:t>
      </w:r>
    </w:p>
    <w:p w:rsidR="00F07625" w:rsidRPr="00B065F7" w:rsidRDefault="00B065F7" w:rsidP="009401AE">
      <w:pPr>
        <w:spacing w:line="276" w:lineRule="auto"/>
        <w:ind w:left="-709" w:right="-166" w:firstLine="283"/>
        <w:jc w:val="both"/>
        <w:rPr>
          <w:rFonts w:ascii="Arial" w:hAnsi="Arial" w:cs="Arial"/>
          <w:b/>
          <w:bCs/>
          <w:color w:val="002060"/>
          <w:sz w:val="28"/>
          <w:szCs w:val="48"/>
        </w:rPr>
      </w:pPr>
      <w:r w:rsidRPr="006C0400">
        <w:rPr>
          <w:rFonts w:ascii="Arial" w:hAnsi="Arial" w:cs="Arial"/>
          <w:b/>
          <w:bCs/>
          <w:noProof/>
          <w:color w:val="002060"/>
          <w:sz w:val="28"/>
          <w:szCs w:val="28"/>
        </w:rPr>
        <w:drawing>
          <wp:anchor distT="0" distB="0" distL="114300" distR="114300" simplePos="0" relativeHeight="251658240" behindDoc="1" locked="0" layoutInCell="1" allowOverlap="1" wp14:anchorId="6FE441DE" wp14:editId="22BFCFCC">
            <wp:simplePos x="0" y="0"/>
            <wp:positionH relativeFrom="margin">
              <wp:posOffset>4803493</wp:posOffset>
            </wp:positionH>
            <wp:positionV relativeFrom="paragraph">
              <wp:posOffset>368935</wp:posOffset>
            </wp:positionV>
            <wp:extent cx="1885950" cy="1263650"/>
            <wp:effectExtent l="0" t="0" r="0" b="0"/>
            <wp:wrapTight wrapText="bothSides">
              <wp:wrapPolygon edited="0">
                <wp:start x="0" y="0"/>
                <wp:lineTo x="0" y="21166"/>
                <wp:lineTo x="21382" y="21166"/>
                <wp:lineTo x="21382" y="0"/>
                <wp:lineTo x="0" y="0"/>
              </wp:wrapPolygon>
            </wp:wrapTight>
            <wp:docPr id="2" name="Рисунок 2" descr="Указательный знак Лида - 1323 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казательный знак Лида - 1323 г."/>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5950" cy="1263650"/>
                    </a:xfrm>
                    <a:prstGeom prst="rect">
                      <a:avLst/>
                    </a:prstGeom>
                    <a:noFill/>
                    <a:ln>
                      <a:noFill/>
                    </a:ln>
                  </pic:spPr>
                </pic:pic>
              </a:graphicData>
            </a:graphic>
            <wp14:sizeRelH relativeFrom="page">
              <wp14:pctWidth>0</wp14:pctWidth>
            </wp14:sizeRelH>
            <wp14:sizeRelV relativeFrom="page">
              <wp14:pctHeight>0</wp14:pctHeight>
            </wp14:sizeRelV>
          </wp:anchor>
        </w:drawing>
      </w:r>
      <w:r w:rsidR="006C0400" w:rsidRPr="006C0400">
        <w:rPr>
          <w:rFonts w:ascii="Arial" w:hAnsi="Arial" w:cs="Arial"/>
          <w:b/>
          <w:bCs/>
          <w:noProof/>
          <w:color w:val="002060"/>
          <w:sz w:val="28"/>
          <w:szCs w:val="28"/>
        </w:rPr>
        <w:t>14.00-16.00</w:t>
      </w:r>
      <w:r w:rsidR="006C0400">
        <w:rPr>
          <w:rFonts w:ascii="Arial" w:hAnsi="Arial" w:cs="Arial"/>
          <w:bCs/>
          <w:color w:val="002060"/>
          <w:sz w:val="28"/>
          <w:szCs w:val="48"/>
        </w:rPr>
        <w:t xml:space="preserve"> – </w:t>
      </w:r>
      <w:r w:rsidR="00F07625" w:rsidRPr="00B065F7">
        <w:rPr>
          <w:rFonts w:ascii="Arial" w:hAnsi="Arial" w:cs="Arial"/>
          <w:b/>
          <w:bCs/>
          <w:color w:val="002060"/>
          <w:sz w:val="28"/>
          <w:szCs w:val="48"/>
        </w:rPr>
        <w:t>обзорная</w:t>
      </w:r>
      <w:r w:rsidR="00F07625" w:rsidRPr="00B065F7">
        <w:rPr>
          <w:rFonts w:ascii="Arial" w:hAnsi="Arial" w:cs="Arial"/>
          <w:bCs/>
          <w:color w:val="002060"/>
          <w:sz w:val="28"/>
          <w:szCs w:val="48"/>
        </w:rPr>
        <w:t xml:space="preserve"> </w:t>
      </w:r>
      <w:r w:rsidR="00E12378" w:rsidRPr="00B065F7">
        <w:rPr>
          <w:rFonts w:ascii="Arial" w:hAnsi="Arial" w:cs="Arial"/>
          <w:b/>
          <w:bCs/>
          <w:color w:val="002060"/>
          <w:sz w:val="28"/>
          <w:szCs w:val="48"/>
        </w:rPr>
        <w:t xml:space="preserve">экскурсия по городу с посещением Лидского замка. </w:t>
      </w:r>
    </w:p>
    <w:p w:rsidR="00AA2124" w:rsidRPr="00B065F7" w:rsidRDefault="00F07625" w:rsidP="00960DC7">
      <w:pPr>
        <w:spacing w:line="276" w:lineRule="auto"/>
        <w:ind w:left="-709" w:right="-166" w:firstLine="283"/>
        <w:jc w:val="both"/>
        <w:rPr>
          <w:rFonts w:ascii="Arial" w:hAnsi="Arial" w:cs="Arial"/>
          <w:bCs/>
          <w:color w:val="002060"/>
          <w:sz w:val="28"/>
          <w:szCs w:val="48"/>
        </w:rPr>
      </w:pPr>
      <w:r w:rsidRPr="00B065F7">
        <w:rPr>
          <w:rFonts w:ascii="Arial" w:hAnsi="Arial" w:cs="Arial"/>
          <w:bCs/>
          <w:color w:val="002060"/>
          <w:sz w:val="28"/>
          <w:szCs w:val="48"/>
        </w:rPr>
        <w:t xml:space="preserve">Посетив древний белорусский город Лида, Вы окунётесь в атмосферу средневековья. Лида славится своим замком, инициатором возведения которого был князь Великого Княжества Литовского – Гедымин. </w:t>
      </w:r>
      <w:r w:rsidR="00960DC7" w:rsidRPr="00B065F7">
        <w:rPr>
          <w:rFonts w:ascii="Arial" w:hAnsi="Arial" w:cs="Arial"/>
          <w:bCs/>
          <w:color w:val="002060"/>
          <w:sz w:val="28"/>
          <w:szCs w:val="48"/>
        </w:rPr>
        <w:t>Это пешеходная обзорная экскурсия вокруг стен замка и на замковом дворе, игровая программа «В поисках ключа», посещение выставочной композиции, а также средневековые игры и забавы на специализированных площадках.</w:t>
      </w:r>
    </w:p>
    <w:p w:rsidR="00C473F7" w:rsidRDefault="006C0400" w:rsidP="009401AE">
      <w:pPr>
        <w:spacing w:line="276" w:lineRule="auto"/>
        <w:ind w:left="-709" w:right="-166" w:firstLine="283"/>
        <w:jc w:val="both"/>
        <w:rPr>
          <w:rFonts w:ascii="Arial" w:hAnsi="Arial" w:cs="Arial"/>
          <w:bCs/>
          <w:color w:val="002060"/>
          <w:sz w:val="28"/>
          <w:szCs w:val="48"/>
        </w:rPr>
      </w:pPr>
      <w:r>
        <w:rPr>
          <w:rFonts w:ascii="Arial" w:hAnsi="Arial" w:cs="Arial"/>
          <w:b/>
          <w:bCs/>
          <w:color w:val="002060"/>
          <w:sz w:val="28"/>
          <w:szCs w:val="48"/>
        </w:rPr>
        <w:t>19</w:t>
      </w:r>
      <w:r w:rsidR="00960DC7" w:rsidRPr="00B065F7">
        <w:rPr>
          <w:rFonts w:ascii="Arial" w:hAnsi="Arial" w:cs="Arial"/>
          <w:b/>
          <w:bCs/>
          <w:color w:val="002060"/>
          <w:sz w:val="28"/>
          <w:szCs w:val="48"/>
        </w:rPr>
        <w:t>.</w:t>
      </w:r>
      <w:r w:rsidR="00C473F7" w:rsidRPr="00B065F7">
        <w:rPr>
          <w:rFonts w:ascii="Arial" w:hAnsi="Arial" w:cs="Arial"/>
          <w:b/>
          <w:bCs/>
          <w:color w:val="002060"/>
          <w:sz w:val="28"/>
          <w:szCs w:val="48"/>
        </w:rPr>
        <w:t>00</w:t>
      </w:r>
      <w:r w:rsidR="00547EDE" w:rsidRPr="00B065F7">
        <w:rPr>
          <w:rFonts w:ascii="Arial" w:hAnsi="Arial" w:cs="Arial"/>
          <w:bCs/>
          <w:color w:val="002060"/>
          <w:sz w:val="28"/>
          <w:szCs w:val="48"/>
        </w:rPr>
        <w:t xml:space="preserve"> – прибытие домой. </w:t>
      </w:r>
    </w:p>
    <w:p w:rsidR="009775C8" w:rsidRPr="009775C8" w:rsidRDefault="009775C8" w:rsidP="009401AE">
      <w:pPr>
        <w:spacing w:line="276" w:lineRule="auto"/>
        <w:ind w:left="-709" w:right="-166" w:firstLine="283"/>
        <w:jc w:val="both"/>
        <w:rPr>
          <w:rFonts w:ascii="Arial" w:hAnsi="Arial" w:cs="Arial"/>
          <w:bCs/>
          <w:i/>
          <w:color w:val="FF0000"/>
          <w:sz w:val="24"/>
          <w:szCs w:val="48"/>
        </w:rPr>
      </w:pPr>
      <w:r w:rsidRPr="009775C8">
        <w:rPr>
          <w:rFonts w:ascii="Arial" w:hAnsi="Arial" w:cs="Arial"/>
          <w:bCs/>
          <w:i/>
          <w:color w:val="FF0000"/>
          <w:sz w:val="24"/>
          <w:szCs w:val="48"/>
        </w:rPr>
        <w:t>*Время указано ориентировочно</w:t>
      </w:r>
    </w:p>
    <w:p w:rsidR="00A67921" w:rsidRPr="00B065F7" w:rsidRDefault="00A67921" w:rsidP="00A67921">
      <w:pPr>
        <w:ind w:left="-567" w:right="-166" w:firstLine="567"/>
        <w:jc w:val="both"/>
        <w:rPr>
          <w:rFonts w:ascii="Arial" w:hAnsi="Arial" w:cs="Arial"/>
          <w:bCs/>
          <w:color w:val="002060"/>
          <w:sz w:val="2"/>
          <w:szCs w:val="48"/>
        </w:rPr>
      </w:pPr>
    </w:p>
    <w:p w:rsidR="00AA2124" w:rsidRPr="00B065F7" w:rsidRDefault="00AA2124" w:rsidP="00A67921">
      <w:pPr>
        <w:ind w:left="-567" w:right="-166" w:firstLine="567"/>
        <w:jc w:val="center"/>
        <w:rPr>
          <w:rFonts w:ascii="Arial" w:hAnsi="Arial" w:cs="Arial"/>
          <w:b/>
          <w:bCs/>
          <w:color w:val="002060"/>
          <w:sz w:val="2"/>
          <w:szCs w:val="48"/>
          <w:u w:val="single"/>
        </w:rPr>
      </w:pPr>
    </w:p>
    <w:p w:rsidR="00AA2124" w:rsidRPr="00B065F7" w:rsidRDefault="008F703D" w:rsidP="009401AE">
      <w:pPr>
        <w:ind w:left="-567" w:right="-166" w:firstLine="567"/>
        <w:jc w:val="center"/>
        <w:rPr>
          <w:rFonts w:ascii="Arial" w:hAnsi="Arial" w:cs="Arial"/>
          <w:bCs/>
          <w:color w:val="002060"/>
          <w:sz w:val="32"/>
          <w:szCs w:val="48"/>
        </w:rPr>
      </w:pPr>
      <w:r w:rsidRPr="00B065F7">
        <w:rPr>
          <w:rFonts w:ascii="Arial" w:hAnsi="Arial" w:cs="Arial"/>
          <w:b/>
          <w:bCs/>
          <w:color w:val="002060"/>
          <w:sz w:val="36"/>
          <w:szCs w:val="48"/>
          <w:u w:val="single"/>
        </w:rPr>
        <w:t>Стоимость</w:t>
      </w:r>
      <w:r w:rsidR="00A67921" w:rsidRPr="00B065F7">
        <w:rPr>
          <w:rFonts w:ascii="Arial" w:hAnsi="Arial" w:cs="Arial"/>
          <w:b/>
          <w:bCs/>
          <w:color w:val="002060"/>
          <w:sz w:val="36"/>
          <w:szCs w:val="48"/>
          <w:u w:val="single"/>
        </w:rPr>
        <w:t>:</w:t>
      </w:r>
      <w:r w:rsidR="00B755D0" w:rsidRPr="00B065F7">
        <w:rPr>
          <w:rFonts w:ascii="Arial" w:hAnsi="Arial" w:cs="Arial"/>
          <w:bCs/>
          <w:color w:val="002060"/>
          <w:sz w:val="36"/>
          <w:szCs w:val="48"/>
        </w:rPr>
        <w:t xml:space="preserve"> </w:t>
      </w:r>
      <w:r w:rsidR="009775C8">
        <w:rPr>
          <w:rFonts w:ascii="Arial" w:hAnsi="Arial" w:cs="Arial"/>
          <w:bCs/>
          <w:color w:val="002060"/>
          <w:sz w:val="36"/>
          <w:szCs w:val="48"/>
        </w:rPr>
        <w:t>9</w:t>
      </w:r>
      <w:r w:rsidR="00A80CEA">
        <w:rPr>
          <w:rFonts w:ascii="Arial" w:hAnsi="Arial" w:cs="Arial"/>
          <w:bCs/>
          <w:color w:val="002060"/>
          <w:sz w:val="36"/>
          <w:szCs w:val="48"/>
        </w:rPr>
        <w:t>2</w:t>
      </w:r>
      <w:bookmarkStart w:id="0" w:name="_GoBack"/>
      <w:bookmarkEnd w:id="0"/>
      <w:r w:rsidR="002024F9" w:rsidRPr="00B065F7">
        <w:rPr>
          <w:rFonts w:ascii="Arial" w:hAnsi="Arial" w:cs="Arial"/>
          <w:bCs/>
          <w:color w:val="002060"/>
          <w:sz w:val="36"/>
          <w:szCs w:val="48"/>
        </w:rPr>
        <w:t xml:space="preserve"> бел. руб</w:t>
      </w:r>
      <w:r w:rsidR="002024F9" w:rsidRPr="00B065F7">
        <w:rPr>
          <w:rFonts w:ascii="Arial" w:hAnsi="Arial" w:cs="Arial"/>
          <w:bCs/>
          <w:color w:val="002060"/>
          <w:sz w:val="32"/>
          <w:szCs w:val="48"/>
        </w:rPr>
        <w:t xml:space="preserve">. </w:t>
      </w:r>
    </w:p>
    <w:p w:rsidR="00AA2124" w:rsidRPr="00B065F7" w:rsidRDefault="00AA2124" w:rsidP="00C44C0B">
      <w:pPr>
        <w:ind w:left="-567" w:right="-166" w:firstLine="141"/>
        <w:rPr>
          <w:rFonts w:ascii="Arial" w:hAnsi="Arial" w:cs="Arial"/>
          <w:b/>
          <w:bCs/>
          <w:color w:val="002060"/>
          <w:sz w:val="2"/>
          <w:szCs w:val="48"/>
          <w:u w:val="single"/>
        </w:rPr>
      </w:pPr>
    </w:p>
    <w:p w:rsidR="00A67921" w:rsidRPr="005355E1" w:rsidRDefault="00A67921" w:rsidP="00C44C0B">
      <w:pPr>
        <w:ind w:left="-567" w:right="-166" w:firstLine="141"/>
        <w:rPr>
          <w:rFonts w:ascii="Arial" w:hAnsi="Arial" w:cs="Arial"/>
          <w:b/>
          <w:bCs/>
          <w:color w:val="002060"/>
          <w:sz w:val="28"/>
          <w:szCs w:val="48"/>
        </w:rPr>
      </w:pPr>
      <w:r w:rsidRPr="005355E1">
        <w:rPr>
          <w:rFonts w:ascii="Arial" w:hAnsi="Arial" w:cs="Arial"/>
          <w:b/>
          <w:bCs/>
          <w:color w:val="002060"/>
          <w:sz w:val="28"/>
          <w:szCs w:val="48"/>
        </w:rPr>
        <w:t xml:space="preserve">В стоимость входит: </w:t>
      </w:r>
    </w:p>
    <w:p w:rsidR="008F703D" w:rsidRPr="00B065F7" w:rsidRDefault="008F703D" w:rsidP="00A67921">
      <w:pPr>
        <w:ind w:left="-567" w:right="-166" w:firstLine="567"/>
        <w:rPr>
          <w:rFonts w:ascii="Arial" w:hAnsi="Arial" w:cs="Arial"/>
          <w:b/>
          <w:bCs/>
          <w:color w:val="002060"/>
          <w:sz w:val="6"/>
          <w:szCs w:val="48"/>
          <w:u w:val="single"/>
        </w:rPr>
      </w:pPr>
    </w:p>
    <w:p w:rsidR="007D7531" w:rsidRPr="00B065F7" w:rsidRDefault="007D7531" w:rsidP="00C44C0B">
      <w:pPr>
        <w:pStyle w:val="ac"/>
        <w:numPr>
          <w:ilvl w:val="0"/>
          <w:numId w:val="3"/>
        </w:numPr>
        <w:ind w:left="142" w:right="-166"/>
        <w:rPr>
          <w:rFonts w:ascii="Arial" w:hAnsi="Arial" w:cs="Arial"/>
          <w:bCs/>
          <w:color w:val="002060"/>
          <w:sz w:val="24"/>
          <w:szCs w:val="26"/>
          <w:u w:val="single"/>
        </w:rPr>
      </w:pPr>
      <w:r w:rsidRPr="00B065F7">
        <w:rPr>
          <w:rFonts w:ascii="Arial" w:hAnsi="Arial" w:cs="Arial"/>
          <w:bCs/>
          <w:color w:val="002060"/>
          <w:sz w:val="24"/>
          <w:szCs w:val="26"/>
        </w:rPr>
        <w:t xml:space="preserve">проезд на </w:t>
      </w:r>
      <w:r w:rsidR="006C0400">
        <w:rPr>
          <w:rFonts w:ascii="Arial" w:hAnsi="Arial" w:cs="Arial"/>
          <w:bCs/>
          <w:color w:val="002060"/>
          <w:sz w:val="24"/>
          <w:szCs w:val="26"/>
        </w:rPr>
        <w:t>автобусе туркласса</w:t>
      </w:r>
      <w:r w:rsidRPr="00B065F7">
        <w:rPr>
          <w:rFonts w:ascii="Arial" w:hAnsi="Arial" w:cs="Arial"/>
          <w:bCs/>
          <w:color w:val="002060"/>
          <w:sz w:val="24"/>
          <w:szCs w:val="26"/>
        </w:rPr>
        <w:t>;</w:t>
      </w:r>
    </w:p>
    <w:p w:rsidR="007D7531" w:rsidRPr="00B065F7" w:rsidRDefault="007D7531" w:rsidP="00C44C0B">
      <w:pPr>
        <w:pStyle w:val="ac"/>
        <w:numPr>
          <w:ilvl w:val="0"/>
          <w:numId w:val="3"/>
        </w:numPr>
        <w:ind w:left="142" w:right="-166"/>
        <w:rPr>
          <w:rFonts w:ascii="Arial" w:hAnsi="Arial" w:cs="Arial"/>
          <w:bCs/>
          <w:color w:val="002060"/>
          <w:sz w:val="24"/>
          <w:szCs w:val="26"/>
          <w:u w:val="single"/>
        </w:rPr>
      </w:pPr>
      <w:r w:rsidRPr="00B065F7">
        <w:rPr>
          <w:rFonts w:ascii="Arial" w:hAnsi="Arial" w:cs="Arial"/>
          <w:bCs/>
          <w:color w:val="002060"/>
          <w:sz w:val="24"/>
          <w:szCs w:val="26"/>
        </w:rPr>
        <w:t>экскурсионное обслуживание;</w:t>
      </w:r>
    </w:p>
    <w:p w:rsidR="007D7531" w:rsidRPr="00B065F7" w:rsidRDefault="007D7531" w:rsidP="00C44C0B">
      <w:pPr>
        <w:pStyle w:val="ac"/>
        <w:numPr>
          <w:ilvl w:val="0"/>
          <w:numId w:val="3"/>
        </w:numPr>
        <w:ind w:left="142" w:right="-166"/>
        <w:rPr>
          <w:rFonts w:ascii="Arial" w:hAnsi="Arial" w:cs="Arial"/>
          <w:bCs/>
          <w:color w:val="002060"/>
          <w:sz w:val="24"/>
          <w:szCs w:val="26"/>
          <w:u w:val="single"/>
        </w:rPr>
      </w:pPr>
      <w:r w:rsidRPr="00B065F7">
        <w:rPr>
          <w:rFonts w:ascii="Arial" w:hAnsi="Arial" w:cs="Arial"/>
          <w:bCs/>
          <w:color w:val="002060"/>
          <w:sz w:val="24"/>
          <w:szCs w:val="26"/>
        </w:rPr>
        <w:t>экскурсия в Лидском замке и входные билеты;</w:t>
      </w:r>
    </w:p>
    <w:p w:rsidR="007D7531" w:rsidRPr="00B065F7" w:rsidRDefault="00C9180D" w:rsidP="00C44C0B">
      <w:pPr>
        <w:pStyle w:val="ac"/>
        <w:numPr>
          <w:ilvl w:val="0"/>
          <w:numId w:val="3"/>
        </w:numPr>
        <w:ind w:left="142" w:right="-166"/>
        <w:rPr>
          <w:rFonts w:ascii="Arial" w:hAnsi="Arial" w:cs="Arial"/>
          <w:bCs/>
          <w:color w:val="002060"/>
          <w:sz w:val="24"/>
          <w:szCs w:val="26"/>
          <w:u w:val="single"/>
        </w:rPr>
      </w:pPr>
      <w:r w:rsidRPr="00B065F7">
        <w:rPr>
          <w:rFonts w:ascii="Arial" w:hAnsi="Arial" w:cs="Arial"/>
          <w:bCs/>
          <w:color w:val="002060"/>
          <w:sz w:val="24"/>
          <w:szCs w:val="26"/>
        </w:rPr>
        <w:t xml:space="preserve">посещение стеклозавода «Неман». </w:t>
      </w:r>
    </w:p>
    <w:p w:rsidR="006213AE" w:rsidRPr="006C0400" w:rsidRDefault="006213AE" w:rsidP="00C44C0B">
      <w:pPr>
        <w:pStyle w:val="ac"/>
        <w:numPr>
          <w:ilvl w:val="0"/>
          <w:numId w:val="3"/>
        </w:numPr>
        <w:ind w:left="142" w:right="-166"/>
        <w:rPr>
          <w:rFonts w:ascii="Arial" w:hAnsi="Arial" w:cs="Arial"/>
          <w:bCs/>
          <w:color w:val="002060"/>
          <w:sz w:val="24"/>
          <w:szCs w:val="26"/>
          <w:u w:val="single"/>
        </w:rPr>
      </w:pPr>
      <w:r w:rsidRPr="00B065F7">
        <w:rPr>
          <w:rFonts w:ascii="Arial" w:hAnsi="Arial" w:cs="Arial"/>
          <w:bCs/>
          <w:color w:val="002060"/>
          <w:sz w:val="24"/>
          <w:szCs w:val="26"/>
        </w:rPr>
        <w:t xml:space="preserve">Фирменный подарок. </w:t>
      </w:r>
    </w:p>
    <w:p w:rsidR="006C0400" w:rsidRPr="00E95693" w:rsidRDefault="006C0400" w:rsidP="006C0400">
      <w:pPr>
        <w:pStyle w:val="ac"/>
        <w:ind w:left="142" w:right="-166"/>
        <w:rPr>
          <w:rFonts w:ascii="Arial" w:hAnsi="Arial" w:cs="Arial"/>
          <w:bCs/>
          <w:color w:val="002060"/>
          <w:sz w:val="24"/>
          <w:szCs w:val="26"/>
          <w:u w:val="single"/>
        </w:rPr>
      </w:pPr>
    </w:p>
    <w:p w:rsidR="006C0400" w:rsidRDefault="006C0400" w:rsidP="00E95693">
      <w:pPr>
        <w:ind w:right="-166"/>
        <w:jc w:val="right"/>
        <w:rPr>
          <w:rFonts w:ascii="Arial" w:hAnsi="Arial" w:cs="Arial"/>
          <w:b/>
          <w:bCs/>
          <w:color w:val="002060"/>
          <w:sz w:val="24"/>
          <w:szCs w:val="26"/>
          <w:u w:val="single"/>
        </w:rPr>
      </w:pPr>
    </w:p>
    <w:p w:rsidR="00E95693" w:rsidRDefault="00E95693" w:rsidP="006C0400">
      <w:pPr>
        <w:ind w:right="-166"/>
        <w:jc w:val="center"/>
        <w:rPr>
          <w:rFonts w:ascii="Arial" w:hAnsi="Arial" w:cs="Arial"/>
          <w:bCs/>
          <w:color w:val="002060"/>
          <w:sz w:val="32"/>
          <w:szCs w:val="26"/>
        </w:rPr>
      </w:pPr>
      <w:r w:rsidRPr="005355E1">
        <w:rPr>
          <w:rFonts w:ascii="Arial" w:hAnsi="Arial" w:cs="Arial"/>
          <w:b/>
          <w:bCs/>
          <w:color w:val="002060"/>
          <w:sz w:val="32"/>
          <w:szCs w:val="26"/>
        </w:rPr>
        <w:t xml:space="preserve">Запись на экскурсию: </w:t>
      </w:r>
      <w:r w:rsidRPr="005355E1">
        <w:rPr>
          <w:rFonts w:ascii="Arial" w:hAnsi="Arial" w:cs="Arial"/>
          <w:bCs/>
          <w:color w:val="002060"/>
          <w:sz w:val="32"/>
          <w:szCs w:val="26"/>
        </w:rPr>
        <w:t>8029-566-83-70 Виктория</w:t>
      </w:r>
    </w:p>
    <w:p w:rsidR="005355E1" w:rsidRPr="005355E1" w:rsidRDefault="005355E1" w:rsidP="006C0400">
      <w:pPr>
        <w:ind w:right="-166"/>
        <w:jc w:val="center"/>
        <w:rPr>
          <w:rFonts w:ascii="Arial" w:hAnsi="Arial" w:cs="Arial"/>
          <w:b/>
          <w:bCs/>
          <w:color w:val="002060"/>
          <w:sz w:val="32"/>
          <w:szCs w:val="26"/>
        </w:rPr>
      </w:pPr>
      <w:r>
        <w:rPr>
          <w:rFonts w:ascii="Arial" w:hAnsi="Arial" w:cs="Arial"/>
          <w:bCs/>
          <w:color w:val="002060"/>
          <w:sz w:val="32"/>
          <w:szCs w:val="26"/>
        </w:rPr>
        <w:t xml:space="preserve">                                      </w:t>
      </w:r>
    </w:p>
    <w:p w:rsidR="00E77803" w:rsidRPr="007D0ABD" w:rsidRDefault="00E77803" w:rsidP="006C212D">
      <w:pPr>
        <w:ind w:right="-166"/>
        <w:rPr>
          <w:bCs/>
          <w:sz w:val="2"/>
          <w:szCs w:val="48"/>
        </w:rPr>
      </w:pPr>
    </w:p>
    <w:sectPr w:rsidR="00E77803" w:rsidRPr="007D0ABD" w:rsidSect="00A80CEA">
      <w:headerReference w:type="default" r:id="rId10"/>
      <w:pgSz w:w="11906" w:h="16838"/>
      <w:pgMar w:top="1134" w:right="850"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36A" w:rsidRDefault="0039436A" w:rsidP="00DC0DE1">
      <w:r>
        <w:separator/>
      </w:r>
    </w:p>
  </w:endnote>
  <w:endnote w:type="continuationSeparator" w:id="0">
    <w:p w:rsidR="0039436A" w:rsidRDefault="0039436A" w:rsidP="00DC0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36A" w:rsidRDefault="0039436A" w:rsidP="00DC0DE1">
      <w:r>
        <w:separator/>
      </w:r>
    </w:p>
  </w:footnote>
  <w:footnote w:type="continuationSeparator" w:id="0">
    <w:p w:rsidR="0039436A" w:rsidRDefault="0039436A" w:rsidP="00DC0D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12D" w:rsidRPr="00B065F7" w:rsidRDefault="006C212D" w:rsidP="006C212D">
    <w:pPr>
      <w:pStyle w:val="a3"/>
      <w:ind w:left="3119"/>
      <w:jc w:val="both"/>
      <w:rPr>
        <w:color w:val="002060"/>
      </w:rPr>
    </w:pPr>
    <w:r w:rsidRPr="00B065F7">
      <w:rPr>
        <w:noProof/>
        <w:color w:val="002060"/>
      </w:rPr>
      <w:drawing>
        <wp:anchor distT="0" distB="0" distL="114300" distR="114300" simplePos="0" relativeHeight="251658240" behindDoc="1" locked="0" layoutInCell="1" allowOverlap="1" wp14:anchorId="41102E51" wp14:editId="24CDA0D6">
          <wp:simplePos x="0" y="0"/>
          <wp:positionH relativeFrom="column">
            <wp:posOffset>242697</wp:posOffset>
          </wp:positionH>
          <wp:positionV relativeFrom="paragraph">
            <wp:posOffset>-132588</wp:posOffset>
          </wp:positionV>
          <wp:extent cx="1597025" cy="1369060"/>
          <wp:effectExtent l="0" t="0" r="3175" b="2540"/>
          <wp:wrapTight wrapText="bothSides">
            <wp:wrapPolygon edited="0">
              <wp:start x="9276" y="0"/>
              <wp:lineTo x="7730" y="601"/>
              <wp:lineTo x="4895" y="3607"/>
              <wp:lineTo x="4895" y="4809"/>
              <wp:lineTo x="5153" y="9618"/>
              <wp:lineTo x="5411" y="11121"/>
              <wp:lineTo x="9276" y="14427"/>
              <wp:lineTo x="0" y="15028"/>
              <wp:lineTo x="0" y="21039"/>
              <wp:lineTo x="773" y="21340"/>
              <wp:lineTo x="20612" y="21340"/>
              <wp:lineTo x="21385" y="21039"/>
              <wp:lineTo x="21385" y="15028"/>
              <wp:lineTo x="16232" y="9618"/>
              <wp:lineTo x="16490" y="4809"/>
              <wp:lineTo x="14171" y="0"/>
              <wp:lineTo x="9276"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тип.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7025" cy="1369060"/>
                  </a:xfrm>
                  <a:prstGeom prst="rect">
                    <a:avLst/>
                  </a:prstGeom>
                </pic:spPr>
              </pic:pic>
            </a:graphicData>
          </a:graphic>
          <wp14:sizeRelH relativeFrom="page">
            <wp14:pctWidth>0</wp14:pctWidth>
          </wp14:sizeRelH>
          <wp14:sizeRelV relativeFrom="page">
            <wp14:pctHeight>0</wp14:pctHeight>
          </wp14:sizeRelV>
        </wp:anchor>
      </w:drawing>
    </w:r>
    <w:r w:rsidRPr="00B065F7">
      <w:rPr>
        <w:color w:val="002060"/>
      </w:rPr>
      <w:t xml:space="preserve">ООО «Свит тревел»                                                          </w:t>
    </w:r>
  </w:p>
  <w:p w:rsidR="006C212D" w:rsidRPr="00B065F7" w:rsidRDefault="006C212D" w:rsidP="006C212D">
    <w:pPr>
      <w:pStyle w:val="a3"/>
      <w:ind w:left="3119"/>
      <w:jc w:val="both"/>
      <w:rPr>
        <w:color w:val="002060"/>
      </w:rPr>
    </w:pPr>
    <w:r w:rsidRPr="00B065F7">
      <w:rPr>
        <w:color w:val="002060"/>
      </w:rPr>
      <w:t xml:space="preserve">р/с BY 93 </w:t>
    </w:r>
    <w:r w:rsidRPr="00B065F7">
      <w:rPr>
        <w:color w:val="002060"/>
        <w:lang w:val="en-US"/>
      </w:rPr>
      <w:t>AKBB</w:t>
    </w:r>
    <w:r w:rsidRPr="00B065F7">
      <w:rPr>
        <w:color w:val="002060"/>
      </w:rPr>
      <w:t xml:space="preserve"> 3012 0000 1431 6000 0000                            </w:t>
    </w:r>
  </w:p>
  <w:p w:rsidR="006C212D" w:rsidRPr="00B065F7" w:rsidRDefault="006C212D" w:rsidP="006C212D">
    <w:pPr>
      <w:pStyle w:val="a3"/>
      <w:ind w:left="3119"/>
      <w:jc w:val="both"/>
      <w:rPr>
        <w:color w:val="002060"/>
      </w:rPr>
    </w:pPr>
    <w:r w:rsidRPr="00B065F7">
      <w:rPr>
        <w:color w:val="002060"/>
      </w:rPr>
      <w:t xml:space="preserve">ЦБУ 601 г. Молодечно                                                        </w:t>
    </w:r>
  </w:p>
  <w:p w:rsidR="006C212D" w:rsidRPr="00B065F7" w:rsidRDefault="006C212D" w:rsidP="006C212D">
    <w:pPr>
      <w:pStyle w:val="a3"/>
      <w:ind w:left="3119"/>
      <w:jc w:val="both"/>
      <w:rPr>
        <w:color w:val="002060"/>
      </w:rPr>
    </w:pPr>
    <w:r w:rsidRPr="00B065F7">
      <w:rPr>
        <w:color w:val="002060"/>
      </w:rPr>
      <w:t xml:space="preserve">ОАО «АСБ Беларусбанк», код </w:t>
    </w:r>
    <w:r w:rsidRPr="00B065F7">
      <w:rPr>
        <w:color w:val="002060"/>
        <w:lang w:val="en-US"/>
      </w:rPr>
      <w:t>AKBBBY</w:t>
    </w:r>
    <w:r w:rsidRPr="00B065F7">
      <w:rPr>
        <w:color w:val="002060"/>
      </w:rPr>
      <w:t xml:space="preserve">2Х                     </w:t>
    </w:r>
  </w:p>
  <w:p w:rsidR="006C212D" w:rsidRPr="00B065F7" w:rsidRDefault="006C212D" w:rsidP="006C212D">
    <w:pPr>
      <w:pStyle w:val="a3"/>
      <w:ind w:left="3119"/>
      <w:jc w:val="both"/>
      <w:rPr>
        <w:color w:val="002060"/>
      </w:rPr>
    </w:pPr>
    <w:r w:rsidRPr="00B065F7">
      <w:rPr>
        <w:color w:val="002060"/>
      </w:rPr>
      <w:t>УНН 692262524</w:t>
    </w:r>
  </w:p>
  <w:p w:rsidR="006C212D" w:rsidRPr="00B065F7" w:rsidRDefault="006C212D" w:rsidP="006C212D">
    <w:pPr>
      <w:pStyle w:val="a3"/>
      <w:ind w:left="3119"/>
      <w:jc w:val="both"/>
      <w:rPr>
        <w:color w:val="002060"/>
      </w:rPr>
    </w:pPr>
    <w:r w:rsidRPr="00B065F7">
      <w:rPr>
        <w:color w:val="002060"/>
      </w:rPr>
      <w:t xml:space="preserve">222310 г. Молодечно, ул. Виленская 10-208                                                           </w:t>
    </w:r>
    <w:r w:rsidRPr="00B065F7">
      <w:rPr>
        <w:b/>
        <w:color w:val="002060"/>
      </w:rPr>
      <w:t xml:space="preserve"> </w:t>
    </w:r>
  </w:p>
  <w:p w:rsidR="006C212D" w:rsidRPr="00B065F7" w:rsidRDefault="006C212D" w:rsidP="006C212D">
    <w:pPr>
      <w:pStyle w:val="a3"/>
      <w:ind w:left="3119"/>
      <w:jc w:val="both"/>
      <w:rPr>
        <w:color w:val="002060"/>
      </w:rPr>
    </w:pPr>
    <w:r w:rsidRPr="00B065F7">
      <w:rPr>
        <w:color w:val="002060"/>
      </w:rPr>
      <w:t>Тел. 8(0176) 709-706</w:t>
    </w:r>
  </w:p>
  <w:p w:rsidR="006C212D" w:rsidRPr="00B065F7" w:rsidRDefault="0039436A" w:rsidP="006C212D">
    <w:pPr>
      <w:pStyle w:val="a3"/>
      <w:ind w:left="3119"/>
      <w:jc w:val="both"/>
      <w:rPr>
        <w:color w:val="002060"/>
      </w:rPr>
    </w:pPr>
    <w:hyperlink r:id="rId2" w:history="1">
      <w:r w:rsidR="006C212D" w:rsidRPr="00B065F7">
        <w:rPr>
          <w:rStyle w:val="ad"/>
          <w:color w:val="002060"/>
          <w:lang w:val="en-US"/>
        </w:rPr>
        <w:t>info@sweettravel.by</w:t>
      </w:r>
    </w:hyperlink>
    <w:r w:rsidR="006C212D" w:rsidRPr="00B065F7">
      <w:rPr>
        <w:color w:val="002060"/>
        <w:lang w:val="en-US"/>
      </w:rPr>
      <w:t xml:space="preserve"> </w:t>
    </w:r>
  </w:p>
  <w:p w:rsidR="006C212D" w:rsidRPr="006C212D" w:rsidRDefault="006C212D" w:rsidP="006C212D">
    <w:pPr>
      <w:pStyle w:val="a3"/>
      <w:jc w:val="both"/>
      <w:rPr>
        <w:sz w:val="2"/>
      </w:rPr>
    </w:pPr>
  </w:p>
  <w:p w:rsidR="00B06C3D" w:rsidRPr="001E1E84" w:rsidRDefault="00B06C3D" w:rsidP="00B06C3D">
    <w:pPr>
      <w:pStyle w:val="a3"/>
      <w:tabs>
        <w:tab w:val="clear" w:pos="4677"/>
        <w:tab w:val="clear" w:pos="9355"/>
        <w:tab w:val="left" w:pos="4215"/>
      </w:tabs>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2E20"/>
    <w:multiLevelType w:val="hybridMultilevel"/>
    <w:tmpl w:val="5D2615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D3507A"/>
    <w:multiLevelType w:val="hybridMultilevel"/>
    <w:tmpl w:val="283E2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C3A165B"/>
    <w:multiLevelType w:val="hybridMultilevel"/>
    <w:tmpl w:val="8FD09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E1"/>
    <w:rsid w:val="000142AB"/>
    <w:rsid w:val="000235C0"/>
    <w:rsid w:val="000338D4"/>
    <w:rsid w:val="000439D7"/>
    <w:rsid w:val="000558FE"/>
    <w:rsid w:val="000C50AA"/>
    <w:rsid w:val="000E1311"/>
    <w:rsid w:val="000F6888"/>
    <w:rsid w:val="001A04D5"/>
    <w:rsid w:val="001E1E84"/>
    <w:rsid w:val="001E4738"/>
    <w:rsid w:val="002024F9"/>
    <w:rsid w:val="00224072"/>
    <w:rsid w:val="00260D84"/>
    <w:rsid w:val="0029438A"/>
    <w:rsid w:val="002C1C9E"/>
    <w:rsid w:val="002E2D54"/>
    <w:rsid w:val="003343E3"/>
    <w:rsid w:val="00345E21"/>
    <w:rsid w:val="0039436A"/>
    <w:rsid w:val="0040061F"/>
    <w:rsid w:val="00414993"/>
    <w:rsid w:val="00430DCF"/>
    <w:rsid w:val="004447F0"/>
    <w:rsid w:val="0045512A"/>
    <w:rsid w:val="00456ED3"/>
    <w:rsid w:val="004944AC"/>
    <w:rsid w:val="004A36B5"/>
    <w:rsid w:val="004B3E9A"/>
    <w:rsid w:val="004D68BD"/>
    <w:rsid w:val="004E6FAE"/>
    <w:rsid w:val="00516AB0"/>
    <w:rsid w:val="00521C43"/>
    <w:rsid w:val="005249D5"/>
    <w:rsid w:val="00525B6D"/>
    <w:rsid w:val="00534044"/>
    <w:rsid w:val="005355E1"/>
    <w:rsid w:val="00547EDE"/>
    <w:rsid w:val="005707C9"/>
    <w:rsid w:val="00576C8C"/>
    <w:rsid w:val="00593BE8"/>
    <w:rsid w:val="00594297"/>
    <w:rsid w:val="005A558C"/>
    <w:rsid w:val="005A782C"/>
    <w:rsid w:val="005E2A2C"/>
    <w:rsid w:val="005E7614"/>
    <w:rsid w:val="00602BBE"/>
    <w:rsid w:val="006070A3"/>
    <w:rsid w:val="006118BD"/>
    <w:rsid w:val="006213AE"/>
    <w:rsid w:val="006459D1"/>
    <w:rsid w:val="00654EE9"/>
    <w:rsid w:val="006A6AC1"/>
    <w:rsid w:val="006C0400"/>
    <w:rsid w:val="006C212D"/>
    <w:rsid w:val="006D7DB4"/>
    <w:rsid w:val="006E00DB"/>
    <w:rsid w:val="00713061"/>
    <w:rsid w:val="00732B32"/>
    <w:rsid w:val="0075000D"/>
    <w:rsid w:val="0075231D"/>
    <w:rsid w:val="007632C0"/>
    <w:rsid w:val="0077244B"/>
    <w:rsid w:val="007A6692"/>
    <w:rsid w:val="007D0ABD"/>
    <w:rsid w:val="007D7531"/>
    <w:rsid w:val="007F1DA9"/>
    <w:rsid w:val="007F4D4C"/>
    <w:rsid w:val="00817AB7"/>
    <w:rsid w:val="008466EB"/>
    <w:rsid w:val="008779C1"/>
    <w:rsid w:val="008864F2"/>
    <w:rsid w:val="008875BD"/>
    <w:rsid w:val="00890C40"/>
    <w:rsid w:val="008F703D"/>
    <w:rsid w:val="009104C6"/>
    <w:rsid w:val="009401AE"/>
    <w:rsid w:val="00940866"/>
    <w:rsid w:val="00960DC7"/>
    <w:rsid w:val="009775C8"/>
    <w:rsid w:val="009E270B"/>
    <w:rsid w:val="00A3499A"/>
    <w:rsid w:val="00A358CE"/>
    <w:rsid w:val="00A67921"/>
    <w:rsid w:val="00A74C77"/>
    <w:rsid w:val="00A80CEA"/>
    <w:rsid w:val="00A81463"/>
    <w:rsid w:val="00A926D8"/>
    <w:rsid w:val="00A95FE3"/>
    <w:rsid w:val="00AA2124"/>
    <w:rsid w:val="00AB4B1C"/>
    <w:rsid w:val="00AC5B6C"/>
    <w:rsid w:val="00AD2E12"/>
    <w:rsid w:val="00AD43F4"/>
    <w:rsid w:val="00AD6FF0"/>
    <w:rsid w:val="00AE2A99"/>
    <w:rsid w:val="00AF53FE"/>
    <w:rsid w:val="00B065F7"/>
    <w:rsid w:val="00B06C3D"/>
    <w:rsid w:val="00B07B28"/>
    <w:rsid w:val="00B256D6"/>
    <w:rsid w:val="00B5502D"/>
    <w:rsid w:val="00B755D0"/>
    <w:rsid w:val="00B86CE4"/>
    <w:rsid w:val="00C44C0B"/>
    <w:rsid w:val="00C473F7"/>
    <w:rsid w:val="00C9180D"/>
    <w:rsid w:val="00C91B93"/>
    <w:rsid w:val="00D37162"/>
    <w:rsid w:val="00D43A01"/>
    <w:rsid w:val="00D5168E"/>
    <w:rsid w:val="00D84B14"/>
    <w:rsid w:val="00DA5CBF"/>
    <w:rsid w:val="00DC06E8"/>
    <w:rsid w:val="00DC0DE1"/>
    <w:rsid w:val="00DF1BED"/>
    <w:rsid w:val="00E06E8B"/>
    <w:rsid w:val="00E12378"/>
    <w:rsid w:val="00E12C55"/>
    <w:rsid w:val="00E366A3"/>
    <w:rsid w:val="00E47231"/>
    <w:rsid w:val="00E5112C"/>
    <w:rsid w:val="00E61768"/>
    <w:rsid w:val="00E62662"/>
    <w:rsid w:val="00E74F74"/>
    <w:rsid w:val="00E77803"/>
    <w:rsid w:val="00E821DD"/>
    <w:rsid w:val="00E955DF"/>
    <w:rsid w:val="00E95693"/>
    <w:rsid w:val="00EA506C"/>
    <w:rsid w:val="00F01E07"/>
    <w:rsid w:val="00F07625"/>
    <w:rsid w:val="00F344BE"/>
    <w:rsid w:val="00F452B4"/>
    <w:rsid w:val="00F96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61A33"/>
  <w15:chartTrackingRefBased/>
  <w15:docId w15:val="{3F8787AF-DC57-4155-AEB8-12C0EA47B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B32"/>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732B32"/>
    <w:pPr>
      <w:keepNext/>
      <w:jc w:val="center"/>
      <w:outlineLvl w:val="1"/>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DE1"/>
    <w:pPr>
      <w:tabs>
        <w:tab w:val="center" w:pos="4677"/>
        <w:tab w:val="right" w:pos="9355"/>
      </w:tabs>
    </w:pPr>
  </w:style>
  <w:style w:type="character" w:customStyle="1" w:styleId="a4">
    <w:name w:val="Верхний колонтитул Знак"/>
    <w:basedOn w:val="a0"/>
    <w:link w:val="a3"/>
    <w:uiPriority w:val="99"/>
    <w:rsid w:val="00DC0DE1"/>
  </w:style>
  <w:style w:type="paragraph" w:styleId="a5">
    <w:name w:val="footer"/>
    <w:basedOn w:val="a"/>
    <w:link w:val="a6"/>
    <w:uiPriority w:val="99"/>
    <w:unhideWhenUsed/>
    <w:rsid w:val="00DC0DE1"/>
    <w:pPr>
      <w:tabs>
        <w:tab w:val="center" w:pos="4677"/>
        <w:tab w:val="right" w:pos="9355"/>
      </w:tabs>
    </w:pPr>
  </w:style>
  <w:style w:type="character" w:customStyle="1" w:styleId="a6">
    <w:name w:val="Нижний колонтитул Знак"/>
    <w:basedOn w:val="a0"/>
    <w:link w:val="a5"/>
    <w:uiPriority w:val="99"/>
    <w:rsid w:val="00DC0DE1"/>
  </w:style>
  <w:style w:type="paragraph" w:styleId="a7">
    <w:name w:val="Plain Text"/>
    <w:basedOn w:val="a"/>
    <w:link w:val="a8"/>
    <w:uiPriority w:val="99"/>
    <w:semiHidden/>
    <w:unhideWhenUsed/>
    <w:rsid w:val="00DC0DE1"/>
    <w:rPr>
      <w:rFonts w:ascii="Consolas" w:hAnsi="Consolas"/>
      <w:sz w:val="21"/>
      <w:szCs w:val="21"/>
    </w:rPr>
  </w:style>
  <w:style w:type="character" w:customStyle="1" w:styleId="a8">
    <w:name w:val="Текст Знак"/>
    <w:basedOn w:val="a0"/>
    <w:link w:val="a7"/>
    <w:uiPriority w:val="99"/>
    <w:semiHidden/>
    <w:rsid w:val="00DC0DE1"/>
    <w:rPr>
      <w:rFonts w:ascii="Consolas" w:hAnsi="Consolas"/>
      <w:sz w:val="21"/>
      <w:szCs w:val="21"/>
    </w:rPr>
  </w:style>
  <w:style w:type="paragraph" w:styleId="a9">
    <w:name w:val="Balloon Text"/>
    <w:basedOn w:val="a"/>
    <w:link w:val="aa"/>
    <w:uiPriority w:val="99"/>
    <w:semiHidden/>
    <w:unhideWhenUsed/>
    <w:rsid w:val="00B06C3D"/>
    <w:rPr>
      <w:rFonts w:ascii="Segoe UI" w:hAnsi="Segoe UI" w:cs="Segoe UI"/>
      <w:sz w:val="18"/>
      <w:szCs w:val="18"/>
    </w:rPr>
  </w:style>
  <w:style w:type="character" w:customStyle="1" w:styleId="aa">
    <w:name w:val="Текст выноски Знак"/>
    <w:basedOn w:val="a0"/>
    <w:link w:val="a9"/>
    <w:uiPriority w:val="99"/>
    <w:semiHidden/>
    <w:rsid w:val="00B06C3D"/>
    <w:rPr>
      <w:rFonts w:ascii="Segoe UI" w:hAnsi="Segoe UI" w:cs="Segoe UI"/>
      <w:sz w:val="18"/>
      <w:szCs w:val="18"/>
    </w:rPr>
  </w:style>
  <w:style w:type="character" w:customStyle="1" w:styleId="20">
    <w:name w:val="Заголовок 2 Знак"/>
    <w:basedOn w:val="a0"/>
    <w:link w:val="2"/>
    <w:rsid w:val="00732B32"/>
    <w:rPr>
      <w:rFonts w:ascii="Times New Roman" w:eastAsia="Times New Roman" w:hAnsi="Times New Roman" w:cs="Times New Roman"/>
      <w:b/>
      <w:i/>
      <w:sz w:val="28"/>
      <w:szCs w:val="20"/>
      <w:lang w:eastAsia="ru-RU"/>
    </w:rPr>
  </w:style>
  <w:style w:type="paragraph" w:styleId="ab">
    <w:name w:val="Normal (Web)"/>
    <w:basedOn w:val="a"/>
    <w:uiPriority w:val="99"/>
    <w:semiHidden/>
    <w:unhideWhenUsed/>
    <w:rsid w:val="00E77803"/>
    <w:rPr>
      <w:sz w:val="24"/>
      <w:szCs w:val="24"/>
    </w:rPr>
  </w:style>
  <w:style w:type="paragraph" w:styleId="ac">
    <w:name w:val="List Paragraph"/>
    <w:basedOn w:val="a"/>
    <w:uiPriority w:val="34"/>
    <w:qFormat/>
    <w:rsid w:val="00A67921"/>
    <w:pPr>
      <w:ind w:left="720"/>
      <w:contextualSpacing/>
    </w:pPr>
  </w:style>
  <w:style w:type="character" w:styleId="ad">
    <w:name w:val="Hyperlink"/>
    <w:basedOn w:val="a0"/>
    <w:uiPriority w:val="99"/>
    <w:unhideWhenUsed/>
    <w:rsid w:val="009401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320457">
      <w:bodyDiv w:val="1"/>
      <w:marLeft w:val="0"/>
      <w:marRight w:val="0"/>
      <w:marTop w:val="0"/>
      <w:marBottom w:val="0"/>
      <w:divBdr>
        <w:top w:val="none" w:sz="0" w:space="0" w:color="auto"/>
        <w:left w:val="none" w:sz="0" w:space="0" w:color="auto"/>
        <w:bottom w:val="none" w:sz="0" w:space="0" w:color="auto"/>
        <w:right w:val="none" w:sz="0" w:space="0" w:color="auto"/>
      </w:divBdr>
    </w:div>
    <w:div w:id="916553238">
      <w:bodyDiv w:val="1"/>
      <w:marLeft w:val="0"/>
      <w:marRight w:val="0"/>
      <w:marTop w:val="0"/>
      <w:marBottom w:val="0"/>
      <w:divBdr>
        <w:top w:val="none" w:sz="0" w:space="0" w:color="auto"/>
        <w:left w:val="none" w:sz="0" w:space="0" w:color="auto"/>
        <w:bottom w:val="none" w:sz="0" w:space="0" w:color="auto"/>
        <w:right w:val="none" w:sz="0" w:space="0" w:color="auto"/>
      </w:divBdr>
    </w:div>
    <w:div w:id="148998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hyperlink" Target="mailto:info@sweettravel.by" TargetMode="External"/><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2</cp:revision>
  <cp:lastPrinted>2024-09-03T12:54:00Z</cp:lastPrinted>
  <dcterms:created xsi:type="dcterms:W3CDTF">2026-01-27T07:06:00Z</dcterms:created>
  <dcterms:modified xsi:type="dcterms:W3CDTF">2026-01-27T07:06:00Z</dcterms:modified>
</cp:coreProperties>
</file>