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022C" w14:textId="77C709E3" w:rsidR="00CA47C9" w:rsidRDefault="00CC5484" w:rsidP="00415D41">
      <w:pPr>
        <w:ind w:hanging="851"/>
        <w:contextualSpacing/>
        <w:jc w:val="center"/>
        <w:rPr>
          <w:rFonts w:ascii="Arial" w:hAnsi="Arial" w:cs="Arial"/>
          <w:b/>
          <w:color w:val="002060"/>
          <w:sz w:val="48"/>
          <w:szCs w:val="50"/>
        </w:rPr>
      </w:pPr>
      <w:r>
        <w:rPr>
          <w:rFonts w:ascii="Arial" w:hAnsi="Arial" w:cs="Arial"/>
          <w:b/>
          <w:color w:val="002060"/>
          <w:sz w:val="48"/>
          <w:szCs w:val="50"/>
        </w:rPr>
        <w:t>Тур в</w:t>
      </w:r>
      <w:r w:rsidR="00CA47C9">
        <w:rPr>
          <w:rFonts w:ascii="Arial" w:hAnsi="Arial" w:cs="Arial"/>
          <w:b/>
          <w:color w:val="002060"/>
          <w:sz w:val="48"/>
          <w:szCs w:val="50"/>
        </w:rPr>
        <w:t xml:space="preserve"> </w:t>
      </w:r>
      <w:r w:rsidR="00CA47C9" w:rsidRPr="0061759D">
        <w:rPr>
          <w:rFonts w:ascii="Arial" w:hAnsi="Arial" w:cs="Arial"/>
          <w:b/>
          <w:color w:val="002060"/>
          <w:sz w:val="48"/>
          <w:szCs w:val="50"/>
        </w:rPr>
        <w:t>Москв</w:t>
      </w:r>
      <w:r w:rsidR="00CA47C9">
        <w:rPr>
          <w:rFonts w:ascii="Arial" w:hAnsi="Arial" w:cs="Arial"/>
          <w:b/>
          <w:color w:val="002060"/>
          <w:sz w:val="48"/>
          <w:szCs w:val="50"/>
        </w:rPr>
        <w:t>у</w:t>
      </w:r>
      <w:r w:rsidR="008939F3">
        <w:rPr>
          <w:rFonts w:ascii="Arial" w:hAnsi="Arial" w:cs="Arial"/>
          <w:b/>
          <w:color w:val="002060"/>
          <w:sz w:val="48"/>
          <w:szCs w:val="50"/>
        </w:rPr>
        <w:t xml:space="preserve"> 2026</w:t>
      </w:r>
    </w:p>
    <w:p w14:paraId="6CC0785C" w14:textId="445F0B81" w:rsidR="00284FCE" w:rsidRPr="00284FCE" w:rsidRDefault="00284FCE" w:rsidP="00415D41">
      <w:pPr>
        <w:ind w:hanging="851"/>
        <w:contextualSpacing/>
        <w:jc w:val="center"/>
        <w:rPr>
          <w:rFonts w:ascii="Arial" w:hAnsi="Arial" w:cs="Arial"/>
          <w:b/>
          <w:color w:val="C00000"/>
          <w:sz w:val="28"/>
          <w:szCs w:val="32"/>
        </w:rPr>
      </w:pPr>
      <w:r w:rsidRPr="00284FCE">
        <w:rPr>
          <w:rFonts w:ascii="Arial" w:hAnsi="Arial" w:cs="Arial"/>
          <w:b/>
          <w:color w:val="C00000"/>
          <w:sz w:val="28"/>
          <w:szCs w:val="32"/>
        </w:rPr>
        <w:t>30.04-04.05</w:t>
      </w:r>
      <w:r>
        <w:rPr>
          <w:rFonts w:ascii="Arial" w:hAnsi="Arial" w:cs="Arial"/>
          <w:b/>
          <w:color w:val="C00000"/>
          <w:sz w:val="28"/>
          <w:szCs w:val="32"/>
        </w:rPr>
        <w:t xml:space="preserve">   </w:t>
      </w:r>
      <w:r w:rsidR="008939F3">
        <w:rPr>
          <w:rFonts w:ascii="Arial" w:hAnsi="Arial" w:cs="Arial"/>
          <w:b/>
          <w:color w:val="C00000"/>
          <w:sz w:val="28"/>
          <w:szCs w:val="32"/>
        </w:rPr>
        <w:t xml:space="preserve"> </w:t>
      </w:r>
      <w:r>
        <w:rPr>
          <w:rFonts w:ascii="Arial" w:hAnsi="Arial" w:cs="Arial"/>
          <w:b/>
          <w:color w:val="C00000"/>
          <w:sz w:val="28"/>
          <w:szCs w:val="32"/>
        </w:rPr>
        <w:t xml:space="preserve">  1</w:t>
      </w:r>
      <w:r w:rsidR="00A505FB">
        <w:rPr>
          <w:rFonts w:ascii="Arial" w:hAnsi="Arial" w:cs="Arial"/>
          <w:b/>
          <w:color w:val="C00000"/>
          <w:sz w:val="28"/>
          <w:szCs w:val="32"/>
        </w:rPr>
        <w:t>8</w:t>
      </w:r>
      <w:r>
        <w:rPr>
          <w:rFonts w:ascii="Arial" w:hAnsi="Arial" w:cs="Arial"/>
          <w:b/>
          <w:color w:val="C00000"/>
          <w:sz w:val="28"/>
          <w:szCs w:val="32"/>
        </w:rPr>
        <w:t>-2</w:t>
      </w:r>
      <w:r w:rsidR="00A505FB">
        <w:rPr>
          <w:rFonts w:ascii="Arial" w:hAnsi="Arial" w:cs="Arial"/>
          <w:b/>
          <w:color w:val="C00000"/>
          <w:sz w:val="28"/>
          <w:szCs w:val="32"/>
        </w:rPr>
        <w:t>2</w:t>
      </w:r>
      <w:r>
        <w:rPr>
          <w:rFonts w:ascii="Arial" w:hAnsi="Arial" w:cs="Arial"/>
          <w:b/>
          <w:color w:val="C00000"/>
          <w:sz w:val="28"/>
          <w:szCs w:val="32"/>
        </w:rPr>
        <w:t xml:space="preserve">.06  </w:t>
      </w:r>
      <w:r w:rsidR="008939F3">
        <w:rPr>
          <w:rFonts w:ascii="Arial" w:hAnsi="Arial" w:cs="Arial"/>
          <w:b/>
          <w:color w:val="C00000"/>
          <w:sz w:val="28"/>
          <w:szCs w:val="32"/>
        </w:rPr>
        <w:t xml:space="preserve">  </w:t>
      </w:r>
      <w:r>
        <w:rPr>
          <w:rFonts w:ascii="Arial" w:hAnsi="Arial" w:cs="Arial"/>
          <w:b/>
          <w:color w:val="C00000"/>
          <w:sz w:val="28"/>
          <w:szCs w:val="32"/>
        </w:rPr>
        <w:t xml:space="preserve">  02-06.07   </w:t>
      </w:r>
      <w:r w:rsidR="008939F3">
        <w:rPr>
          <w:rFonts w:ascii="Arial" w:hAnsi="Arial" w:cs="Arial"/>
          <w:b/>
          <w:color w:val="C00000"/>
          <w:sz w:val="28"/>
          <w:szCs w:val="32"/>
        </w:rPr>
        <w:t xml:space="preserve">  </w:t>
      </w:r>
      <w:r>
        <w:rPr>
          <w:rFonts w:ascii="Arial" w:hAnsi="Arial" w:cs="Arial"/>
          <w:b/>
          <w:color w:val="C00000"/>
          <w:sz w:val="28"/>
          <w:szCs w:val="32"/>
        </w:rPr>
        <w:t xml:space="preserve"> 13-17.08  </w:t>
      </w:r>
      <w:r w:rsidR="008939F3">
        <w:rPr>
          <w:rFonts w:ascii="Arial" w:hAnsi="Arial" w:cs="Arial"/>
          <w:b/>
          <w:color w:val="C00000"/>
          <w:sz w:val="28"/>
          <w:szCs w:val="32"/>
        </w:rPr>
        <w:t xml:space="preserve">   </w:t>
      </w:r>
      <w:r>
        <w:rPr>
          <w:rFonts w:ascii="Arial" w:hAnsi="Arial" w:cs="Arial"/>
          <w:b/>
          <w:color w:val="C00000"/>
          <w:sz w:val="28"/>
          <w:szCs w:val="32"/>
        </w:rPr>
        <w:t xml:space="preserve"> 17-21.09   </w:t>
      </w:r>
      <w:r w:rsidR="008939F3">
        <w:rPr>
          <w:rFonts w:ascii="Arial" w:hAnsi="Arial" w:cs="Arial"/>
          <w:b/>
          <w:color w:val="C00000"/>
          <w:sz w:val="28"/>
          <w:szCs w:val="32"/>
        </w:rPr>
        <w:t xml:space="preserve">  </w:t>
      </w:r>
      <w:r>
        <w:rPr>
          <w:rFonts w:ascii="Arial" w:hAnsi="Arial" w:cs="Arial"/>
          <w:b/>
          <w:color w:val="C00000"/>
          <w:sz w:val="28"/>
          <w:szCs w:val="32"/>
        </w:rPr>
        <w:t xml:space="preserve"> 05-09.11</w:t>
      </w:r>
    </w:p>
    <w:p w14:paraId="311D1157" w14:textId="3A785D2F" w:rsidR="00CA47C9" w:rsidRPr="00D325D1" w:rsidRDefault="00CA47C9" w:rsidP="00CA47C9">
      <w:pPr>
        <w:contextualSpacing/>
        <w:jc w:val="center"/>
        <w:rPr>
          <w:rFonts w:ascii="Times New Roman" w:hAnsi="Times New Roman" w:cs="Times New Roman"/>
          <w:b/>
          <w:sz w:val="6"/>
          <w:szCs w:val="16"/>
        </w:rPr>
      </w:pPr>
    </w:p>
    <w:tbl>
      <w:tblPr>
        <w:tblW w:w="10773"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4" w:type="dxa"/>
          <w:left w:w="284" w:type="dxa"/>
          <w:bottom w:w="284" w:type="dxa"/>
          <w:right w:w="284" w:type="dxa"/>
        </w:tblCellMar>
        <w:tblLook w:val="04A0" w:firstRow="1" w:lastRow="0" w:firstColumn="1" w:lastColumn="0" w:noHBand="0" w:noVBand="1"/>
      </w:tblPr>
      <w:tblGrid>
        <w:gridCol w:w="10773"/>
      </w:tblGrid>
      <w:tr w:rsidR="00CA47C9" w:rsidRPr="006113FE" w14:paraId="513E0F3A" w14:textId="77777777" w:rsidTr="0035007E">
        <w:trPr>
          <w:trHeight w:val="252"/>
        </w:trPr>
        <w:tc>
          <w:tcPr>
            <w:tcW w:w="10773" w:type="dxa"/>
            <w:tcMar>
              <w:top w:w="113" w:type="dxa"/>
              <w:left w:w="113" w:type="dxa"/>
              <w:bottom w:w="113" w:type="dxa"/>
              <w:right w:w="113" w:type="dxa"/>
            </w:tcMar>
          </w:tcPr>
          <w:p w14:paraId="314222CE" w14:textId="57277941" w:rsidR="00CA47C9" w:rsidRPr="00CA47C9" w:rsidRDefault="00CA47C9" w:rsidP="00CA47C9">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 xml:space="preserve">1 ДЕНЬ: </w:t>
            </w:r>
            <w:r w:rsidRPr="006113FE">
              <w:rPr>
                <w:rFonts w:eastAsia="Times New Roman" w:cstheme="minorHAnsi"/>
                <w:color w:val="002060"/>
                <w:sz w:val="20"/>
                <w:szCs w:val="20"/>
                <w:lang w:eastAsia="ru-RU"/>
              </w:rPr>
              <w:t xml:space="preserve">20.00 отправление группы. </w:t>
            </w:r>
            <w:r w:rsidR="008939F3">
              <w:rPr>
                <w:rFonts w:eastAsia="Times New Roman" w:cstheme="minorHAnsi"/>
                <w:color w:val="002060"/>
                <w:sz w:val="20"/>
                <w:szCs w:val="20"/>
                <w:lang w:eastAsia="ru-RU"/>
              </w:rPr>
              <w:t xml:space="preserve">Выезд Молодечно, Минск, Орша (возможен выезд из других городов по предварительной договоренности). </w:t>
            </w:r>
            <w:r w:rsidRPr="006113FE">
              <w:rPr>
                <w:rFonts w:eastAsia="Times New Roman" w:cstheme="minorHAnsi"/>
                <w:color w:val="002060"/>
                <w:sz w:val="20"/>
                <w:szCs w:val="20"/>
                <w:lang w:eastAsia="ru-RU"/>
              </w:rPr>
              <w:t xml:space="preserve">Транзит по территории РБ, РФ. Ночной переезд. </w:t>
            </w:r>
          </w:p>
        </w:tc>
      </w:tr>
      <w:tr w:rsidR="00CA47C9" w:rsidRPr="006113FE" w14:paraId="477AACD2" w14:textId="77777777" w:rsidTr="0035007E">
        <w:tc>
          <w:tcPr>
            <w:tcW w:w="10773" w:type="dxa"/>
            <w:tcMar>
              <w:top w:w="113" w:type="dxa"/>
              <w:left w:w="113" w:type="dxa"/>
              <w:bottom w:w="113" w:type="dxa"/>
              <w:right w:w="113" w:type="dxa"/>
            </w:tcMar>
          </w:tcPr>
          <w:p w14:paraId="76090084" w14:textId="77777777" w:rsidR="00C34FBA" w:rsidRDefault="00CA47C9" w:rsidP="00C34FBA">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2 ДЕНЬ:</w:t>
            </w:r>
            <w:r w:rsidRPr="006113FE">
              <w:rPr>
                <w:rFonts w:eastAsia="Times New Roman" w:cstheme="minorHAnsi"/>
                <w:color w:val="002060"/>
                <w:sz w:val="20"/>
                <w:szCs w:val="20"/>
                <w:lang w:eastAsia="ru-RU"/>
              </w:rPr>
              <w:t xml:space="preserve"> </w:t>
            </w:r>
            <w:r w:rsidR="00C34FBA" w:rsidRPr="006113FE">
              <w:rPr>
                <w:rFonts w:eastAsia="Times New Roman" w:cstheme="minorHAnsi"/>
                <w:color w:val="002060"/>
                <w:sz w:val="20"/>
                <w:szCs w:val="20"/>
                <w:lang w:eastAsia="ru-RU"/>
              </w:rPr>
              <w:t xml:space="preserve">Прибытие в Москву утром. </w:t>
            </w:r>
            <w:r w:rsidR="00C34FBA">
              <w:rPr>
                <w:rFonts w:eastAsia="Times New Roman" w:cstheme="minorHAnsi"/>
                <w:color w:val="002060"/>
                <w:sz w:val="20"/>
                <w:szCs w:val="20"/>
                <w:lang w:eastAsia="ru-RU"/>
              </w:rPr>
              <w:t>Ориентировочно в 08.00 в</w:t>
            </w:r>
            <w:r w:rsidR="00C34FBA" w:rsidRPr="006113FE">
              <w:rPr>
                <w:rFonts w:eastAsia="Times New Roman" w:cstheme="minorHAnsi"/>
                <w:color w:val="002060"/>
                <w:sz w:val="20"/>
                <w:szCs w:val="20"/>
                <w:lang w:eastAsia="ru-RU"/>
              </w:rPr>
              <w:t xml:space="preserve">стреча с </w:t>
            </w:r>
            <w:r w:rsidR="00C34FBA">
              <w:rPr>
                <w:rFonts w:eastAsia="Times New Roman" w:cstheme="minorHAnsi"/>
                <w:color w:val="002060"/>
                <w:sz w:val="20"/>
                <w:szCs w:val="20"/>
                <w:lang w:eastAsia="ru-RU"/>
              </w:rPr>
              <w:t xml:space="preserve">местным </w:t>
            </w:r>
            <w:r w:rsidR="00C34FBA" w:rsidRPr="006113FE">
              <w:rPr>
                <w:rFonts w:eastAsia="Times New Roman" w:cstheme="minorHAnsi"/>
                <w:color w:val="002060"/>
                <w:sz w:val="20"/>
                <w:szCs w:val="20"/>
                <w:lang w:eastAsia="ru-RU"/>
              </w:rPr>
              <w:t>гидом</w:t>
            </w:r>
            <w:r w:rsidR="00C34FBA">
              <w:rPr>
                <w:rFonts w:eastAsia="Times New Roman" w:cstheme="minorHAnsi"/>
                <w:color w:val="002060"/>
                <w:sz w:val="20"/>
                <w:szCs w:val="20"/>
                <w:lang w:eastAsia="ru-RU"/>
              </w:rPr>
              <w:t xml:space="preserve"> и начало </w:t>
            </w:r>
            <w:r w:rsidR="00C34FBA" w:rsidRPr="001422D7">
              <w:rPr>
                <w:rFonts w:eastAsia="Times New Roman" w:cstheme="minorHAnsi"/>
                <w:b/>
                <w:bCs/>
                <w:color w:val="002060"/>
                <w:sz w:val="20"/>
                <w:szCs w:val="20"/>
                <w:lang w:eastAsia="ru-RU"/>
              </w:rPr>
              <w:t xml:space="preserve">большой </w:t>
            </w:r>
            <w:r w:rsidR="00C34FBA" w:rsidRPr="00E77D6F">
              <w:rPr>
                <w:rFonts w:eastAsia="Times New Roman" w:cstheme="minorHAnsi"/>
                <w:b/>
                <w:bCs/>
                <w:color w:val="002060"/>
                <w:sz w:val="20"/>
                <w:szCs w:val="20"/>
                <w:lang w:eastAsia="ru-RU"/>
              </w:rPr>
              <w:t>обзорной экскурсии</w:t>
            </w:r>
            <w:r w:rsidR="00C34FBA">
              <w:rPr>
                <w:rFonts w:eastAsia="Times New Roman" w:cstheme="minorHAnsi"/>
                <w:b/>
                <w:bCs/>
                <w:color w:val="002060"/>
                <w:sz w:val="20"/>
                <w:szCs w:val="20"/>
                <w:lang w:eastAsia="ru-RU"/>
              </w:rPr>
              <w:t>:</w:t>
            </w:r>
          </w:p>
          <w:p w14:paraId="5265D15F"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E77D6F">
              <w:rPr>
                <w:rFonts w:eastAsia="Times New Roman" w:cstheme="minorHAnsi"/>
                <w:b/>
                <w:bCs/>
                <w:color w:val="002060"/>
                <w:sz w:val="20"/>
                <w:szCs w:val="20"/>
                <w:lang w:eastAsia="ru-RU"/>
              </w:rPr>
              <w:t xml:space="preserve">Смотровая площадка на Воробьёвых горах: лучшая видовая точка Москвы. </w:t>
            </w:r>
            <w:r w:rsidRPr="00E77D6F">
              <w:rPr>
                <w:rFonts w:eastAsia="Times New Roman" w:cstheme="minorHAnsi"/>
                <w:color w:val="002060"/>
                <w:sz w:val="20"/>
                <w:szCs w:val="20"/>
                <w:lang w:eastAsia="ru-RU"/>
              </w:rPr>
              <w:t>Наша экскурсия начинается</w:t>
            </w:r>
            <w:r>
              <w:rPr>
                <w:rFonts w:eastAsia="Times New Roman" w:cstheme="minorHAnsi"/>
                <w:color w:val="002060"/>
                <w:sz w:val="20"/>
                <w:szCs w:val="20"/>
                <w:lang w:eastAsia="ru-RU"/>
              </w:rPr>
              <w:t xml:space="preserve"> </w:t>
            </w:r>
            <w:r w:rsidRPr="00E77D6F">
              <w:rPr>
                <w:rFonts w:eastAsia="Times New Roman" w:cstheme="minorHAnsi"/>
                <w:color w:val="002060"/>
                <w:sz w:val="20"/>
                <w:szCs w:val="20"/>
                <w:lang w:eastAsia="ru-RU"/>
              </w:rPr>
              <w:t>на смотровой площадке на вершине одного из семи столичных холмов</w:t>
            </w:r>
            <w:r>
              <w:rPr>
                <w:rFonts w:eastAsia="Times New Roman" w:cstheme="minorHAnsi"/>
                <w:color w:val="002060"/>
                <w:sz w:val="20"/>
                <w:szCs w:val="20"/>
                <w:lang w:eastAsia="ru-RU"/>
              </w:rPr>
              <w:t xml:space="preserve">, расположена на высоте 80 метров над Москва-рекой. Отсюда видны главные достопримечательности Москвы: </w:t>
            </w:r>
            <w:r w:rsidRPr="004202CE">
              <w:rPr>
                <w:rFonts w:eastAsia="Times New Roman" w:cstheme="minorHAnsi"/>
                <w:bCs/>
                <w:color w:val="002060"/>
                <w:sz w:val="20"/>
                <w:szCs w:val="20"/>
                <w:lang w:eastAsia="ru-RU"/>
              </w:rPr>
              <w:t>стадион «Лужники»,</w:t>
            </w:r>
            <w:r>
              <w:rPr>
                <w:rFonts w:eastAsia="Times New Roman" w:cstheme="minorHAnsi"/>
                <w:color w:val="002060"/>
                <w:sz w:val="20"/>
                <w:szCs w:val="20"/>
                <w:lang w:eastAsia="ru-RU"/>
              </w:rPr>
              <w:t xml:space="preserve"> Москва-Сити, </w:t>
            </w:r>
            <w:r w:rsidRPr="006113FE">
              <w:rPr>
                <w:rFonts w:eastAsia="Times New Roman" w:cstheme="minorHAnsi"/>
                <w:color w:val="002060"/>
                <w:sz w:val="20"/>
                <w:szCs w:val="20"/>
                <w:lang w:eastAsia="ru-RU"/>
              </w:rPr>
              <w:t>знаменитые сталинские высотки</w:t>
            </w:r>
            <w:r>
              <w:rPr>
                <w:rFonts w:eastAsia="Times New Roman" w:cstheme="minorHAnsi"/>
                <w:color w:val="002060"/>
                <w:sz w:val="20"/>
                <w:szCs w:val="20"/>
                <w:lang w:eastAsia="ru-RU"/>
              </w:rPr>
              <w:t>,</w:t>
            </w:r>
            <w:r w:rsidRPr="006113FE">
              <w:rPr>
                <w:rFonts w:eastAsia="Times New Roman" w:cstheme="minorHAnsi"/>
                <w:color w:val="002060"/>
                <w:sz w:val="20"/>
                <w:szCs w:val="20"/>
                <w:lang w:eastAsia="ru-RU"/>
              </w:rPr>
              <w:t xml:space="preserve"> здание Президиума РАН и многое другое.</w:t>
            </w:r>
            <w:r>
              <w:rPr>
                <w:rFonts w:eastAsia="Times New Roman" w:cstheme="minorHAnsi"/>
                <w:color w:val="002060"/>
                <w:sz w:val="20"/>
                <w:szCs w:val="20"/>
                <w:lang w:eastAsia="ru-RU"/>
              </w:rPr>
              <w:t xml:space="preserve"> </w:t>
            </w:r>
          </w:p>
          <w:p w14:paraId="271E0873"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38185F">
              <w:rPr>
                <w:rFonts w:eastAsia="Times New Roman" w:cstheme="minorHAnsi"/>
                <w:color w:val="002060"/>
                <w:sz w:val="20"/>
                <w:szCs w:val="20"/>
                <w:lang w:eastAsia="ru-RU"/>
              </w:rPr>
              <w:t>Затем мы направимся</w:t>
            </w:r>
            <w:r w:rsidRPr="00B5504B">
              <w:rPr>
                <w:rFonts w:eastAsia="Times New Roman" w:cstheme="minorHAnsi"/>
                <w:b/>
                <w:bCs/>
                <w:color w:val="002060"/>
                <w:sz w:val="20"/>
                <w:szCs w:val="20"/>
                <w:lang w:eastAsia="ru-RU"/>
              </w:rPr>
              <w:t xml:space="preserve"> к смотровой площадке в районе Москва-Сити.</w:t>
            </w:r>
            <w:r w:rsidRPr="00B5504B">
              <w:rPr>
                <w:rFonts w:eastAsia="Times New Roman" w:cstheme="minorHAnsi"/>
                <w:color w:val="002060"/>
                <w:sz w:val="20"/>
                <w:szCs w:val="20"/>
                <w:lang w:eastAsia="ru-RU"/>
              </w:rPr>
              <w:t xml:space="preserve"> </w:t>
            </w:r>
            <w:r>
              <w:rPr>
                <w:rFonts w:eastAsia="Times New Roman" w:cstheme="minorHAnsi"/>
                <w:color w:val="002060"/>
                <w:sz w:val="20"/>
                <w:szCs w:val="20"/>
                <w:lang w:eastAsia="ru-RU"/>
              </w:rPr>
              <w:t>В</w:t>
            </w:r>
            <w:r w:rsidRPr="00B5504B">
              <w:rPr>
                <w:rFonts w:eastAsia="Times New Roman" w:cstheme="minorHAnsi"/>
                <w:color w:val="002060"/>
                <w:sz w:val="20"/>
                <w:szCs w:val="20"/>
                <w:lang w:eastAsia="ru-RU"/>
              </w:rPr>
              <w:t xml:space="preserve">ы увидите современные высотные здания, которые подчеркивают динамичное развитие столицы. </w:t>
            </w:r>
          </w:p>
          <w:p w14:paraId="4636DC93"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Посетим Храм Христа Спасителя</w:t>
            </w:r>
            <w:r w:rsidRPr="003A4B98">
              <w:rPr>
                <w:rFonts w:eastAsia="Times New Roman" w:cstheme="minorHAnsi"/>
                <w:b/>
                <w:bCs/>
                <w:color w:val="002060"/>
                <w:sz w:val="20"/>
                <w:szCs w:val="20"/>
                <w:lang w:eastAsia="ru-RU"/>
              </w:rPr>
              <w:t xml:space="preserve"> </w:t>
            </w:r>
            <w:r w:rsidRPr="003A4B98">
              <w:rPr>
                <w:rFonts w:eastAsia="Times New Roman" w:cstheme="minorHAnsi"/>
                <w:color w:val="002060"/>
                <w:sz w:val="20"/>
                <w:szCs w:val="20"/>
                <w:lang w:eastAsia="ru-RU"/>
              </w:rPr>
              <w:t xml:space="preserve">– </w:t>
            </w:r>
            <w:r w:rsidRPr="0038185F">
              <w:rPr>
                <w:rFonts w:eastAsia="Times New Roman" w:cstheme="minorHAnsi"/>
                <w:color w:val="002060"/>
                <w:sz w:val="20"/>
                <w:szCs w:val="20"/>
                <w:lang w:eastAsia="ru-RU"/>
              </w:rPr>
              <w:t>сам</w:t>
            </w:r>
            <w:r>
              <w:rPr>
                <w:rFonts w:eastAsia="Times New Roman" w:cstheme="minorHAnsi"/>
                <w:color w:val="002060"/>
                <w:sz w:val="20"/>
                <w:szCs w:val="20"/>
                <w:lang w:eastAsia="ru-RU"/>
              </w:rPr>
              <w:t>ый большой православный храм</w:t>
            </w:r>
            <w:r w:rsidRPr="0038185F">
              <w:rPr>
                <w:rFonts w:eastAsia="Times New Roman" w:cstheme="minorHAnsi"/>
                <w:color w:val="002060"/>
                <w:sz w:val="20"/>
                <w:szCs w:val="20"/>
                <w:lang w:eastAsia="ru-RU"/>
              </w:rPr>
              <w:t xml:space="preserve"> в России. Размахом и блеском поражают росписи, они занимают площадь 22 тысячи квадратных метров. Почти половина из них — сусальное золото. Также в храме хранятся чудотворные иконы, многие другие святыни и лики, творящие чудеса. Среди них пять старинных икон, изображающих Святителей Московских, образ защитницы от бедствий, злых людей и катастроф — Смоленской Божьей Матери, чтимый лик Николая-Чудотворца и древний Спас Нерукотворный. </w:t>
            </w:r>
          </w:p>
          <w:p w14:paraId="41B8C11A" w14:textId="77777777" w:rsidR="00C34FBA" w:rsidRPr="0025142D"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25142D">
              <w:rPr>
                <w:rFonts w:eastAsia="Times New Roman" w:cstheme="minorHAnsi"/>
                <w:b/>
                <w:bCs/>
                <w:color w:val="002060"/>
                <w:sz w:val="20"/>
                <w:szCs w:val="20"/>
                <w:lang w:eastAsia="ru-RU"/>
              </w:rPr>
              <w:t>Патриарший мост –</w:t>
            </w:r>
            <w:r>
              <w:t xml:space="preserve"> </w:t>
            </w:r>
            <w:r w:rsidRPr="0025142D">
              <w:rPr>
                <w:rFonts w:eastAsia="Times New Roman" w:cstheme="minorHAnsi"/>
                <w:color w:val="002060"/>
                <w:sz w:val="20"/>
                <w:szCs w:val="20"/>
                <w:lang w:eastAsia="ru-RU"/>
              </w:rPr>
              <w:t>живописный пешеходный мост, откуда открывается панорамный вид на Кремль, Москву-реку, памятник Петру I, Парк Горького, Большой Каменный мост, Дом на набережной и другие знаковые достопримечательности. Популярное место для фотосессий и прогулок.</w:t>
            </w:r>
          </w:p>
          <w:p w14:paraId="769A0F75" w14:textId="67D4EA25" w:rsidR="00284FCE" w:rsidRPr="00284FCE" w:rsidRDefault="00284FCE" w:rsidP="00284FCE">
            <w:pPr>
              <w:pStyle w:val="a7"/>
              <w:widowControl w:val="0"/>
              <w:spacing w:line="220" w:lineRule="exact"/>
              <w:ind w:left="189" w:right="45"/>
              <w:jc w:val="both"/>
              <w:rPr>
                <w:rFonts w:eastAsia="Times New Roman" w:cstheme="minorHAnsi"/>
                <w:i/>
                <w:color w:val="002060"/>
                <w:sz w:val="20"/>
                <w:szCs w:val="20"/>
                <w:lang w:eastAsia="ru-RU"/>
              </w:rPr>
            </w:pPr>
            <w:r w:rsidRPr="00284FCE">
              <w:rPr>
                <w:rFonts w:eastAsia="Times New Roman" w:cstheme="minorHAnsi"/>
                <w:i/>
                <w:color w:val="002060"/>
                <w:sz w:val="20"/>
                <w:szCs w:val="20"/>
                <w:lang w:eastAsia="ru-RU"/>
              </w:rPr>
              <w:t>13.00-14.00 Обед в кафе города (за доп. плату – от 850 руб./чел.).</w:t>
            </w:r>
          </w:p>
          <w:p w14:paraId="551C5BD0"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D66519">
              <w:rPr>
                <w:rFonts w:eastAsia="Times New Roman" w:cstheme="minorHAnsi"/>
                <w:b/>
                <w:color w:val="002060"/>
                <w:sz w:val="20"/>
                <w:szCs w:val="20"/>
                <w:lang w:eastAsia="ru-RU"/>
              </w:rPr>
              <w:t>Красная площадь</w:t>
            </w:r>
            <w:r w:rsidRPr="00D66519">
              <w:rPr>
                <w:rFonts w:eastAsia="Times New Roman" w:cstheme="minorHAnsi"/>
                <w:color w:val="002060"/>
                <w:sz w:val="20"/>
                <w:szCs w:val="20"/>
                <w:lang w:eastAsia="ru-RU"/>
              </w:rPr>
              <w:t xml:space="preserve"> - главная площадь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Спасская башня, по часам которой сверяет время вся Россия</w:t>
            </w:r>
            <w:r>
              <w:rPr>
                <w:rFonts w:eastAsia="Times New Roman" w:cstheme="minorHAnsi"/>
                <w:color w:val="002060"/>
                <w:sz w:val="20"/>
                <w:szCs w:val="20"/>
                <w:lang w:eastAsia="ru-RU"/>
              </w:rPr>
              <w:t>,</w:t>
            </w:r>
            <w:r w:rsidRPr="00D66519">
              <w:rPr>
                <w:rFonts w:eastAsia="Times New Roman" w:cstheme="minorHAnsi"/>
                <w:color w:val="002060"/>
                <w:sz w:val="20"/>
                <w:szCs w:val="20"/>
                <w:lang w:eastAsia="ru-RU"/>
              </w:rPr>
              <w:t xml:space="preserve"> </w:t>
            </w:r>
            <w:r w:rsidRPr="0025142D">
              <w:rPr>
                <w:rFonts w:eastAsia="Times New Roman" w:cstheme="minorHAnsi"/>
                <w:color w:val="002060"/>
                <w:sz w:val="20"/>
                <w:szCs w:val="20"/>
                <w:lang w:eastAsia="ru-RU"/>
              </w:rPr>
              <w:t xml:space="preserve">у Кремлёвской стены в Александровском саду </w:t>
            </w:r>
            <w:r>
              <w:rPr>
                <w:rFonts w:eastAsia="Times New Roman" w:cstheme="minorHAnsi"/>
                <w:color w:val="002060"/>
                <w:sz w:val="20"/>
                <w:szCs w:val="20"/>
                <w:lang w:eastAsia="ru-RU"/>
              </w:rPr>
              <w:t>находится могила неизвестного солдата</w:t>
            </w:r>
            <w:r w:rsidRPr="0025142D">
              <w:rPr>
                <w:rFonts w:eastAsia="Times New Roman" w:cstheme="minorHAnsi"/>
                <w:color w:val="002060"/>
                <w:sz w:val="20"/>
                <w:szCs w:val="20"/>
                <w:lang w:eastAsia="ru-RU"/>
              </w:rPr>
              <w:t>.</w:t>
            </w:r>
          </w:p>
          <w:p w14:paraId="3BFB1035" w14:textId="77777777" w:rsidR="00C34FBA" w:rsidRDefault="00C34FBA" w:rsidP="00C34FBA">
            <w:pPr>
              <w:pStyle w:val="a7"/>
              <w:widowControl w:val="0"/>
              <w:numPr>
                <w:ilvl w:val="0"/>
                <w:numId w:val="4"/>
              </w:numPr>
              <w:tabs>
                <w:tab w:val="left" w:pos="391"/>
              </w:tabs>
              <w:spacing w:after="0" w:line="220" w:lineRule="exact"/>
              <w:ind w:left="189" w:right="45" w:hanging="20"/>
              <w:jc w:val="both"/>
              <w:rPr>
                <w:rFonts w:eastAsia="Times New Roman" w:cstheme="minorHAnsi"/>
                <w:color w:val="002060"/>
                <w:sz w:val="20"/>
                <w:szCs w:val="20"/>
                <w:lang w:eastAsia="ru-RU"/>
              </w:rPr>
            </w:pPr>
            <w:r w:rsidRPr="00D66519">
              <w:rPr>
                <w:rFonts w:eastAsia="Times New Roman" w:cstheme="minorHAnsi"/>
                <w:b/>
                <w:color w:val="002060"/>
                <w:sz w:val="20"/>
                <w:szCs w:val="20"/>
                <w:lang w:eastAsia="ru-RU"/>
              </w:rPr>
              <w:t>Посещение инновационного парка «Зарядье»</w:t>
            </w:r>
            <w:r w:rsidRPr="00D66519">
              <w:rPr>
                <w:rFonts w:eastAsia="Times New Roman" w:cstheme="minorHAnsi"/>
                <w:color w:val="002060"/>
                <w:sz w:val="20"/>
                <w:szCs w:val="20"/>
                <w:lang w:eastAsia="ru-RU"/>
              </w:rPr>
              <w:t xml:space="preserve">. Главная достопримечательность парка – </w:t>
            </w:r>
            <w:r w:rsidRPr="00D66519">
              <w:rPr>
                <w:rFonts w:eastAsia="Times New Roman" w:cstheme="minorHAnsi"/>
                <w:b/>
                <w:bCs/>
                <w:color w:val="002060"/>
                <w:sz w:val="20"/>
                <w:szCs w:val="20"/>
                <w:lang w:eastAsia="ru-RU"/>
              </w:rPr>
              <w:t>Парящий мост</w:t>
            </w:r>
            <w:r w:rsidRPr="00D66519">
              <w:rPr>
                <w:rFonts w:eastAsia="Times New Roman" w:cstheme="minorHAnsi"/>
                <w:color w:val="002060"/>
                <w:sz w:val="20"/>
                <w:szCs w:val="20"/>
                <w:lang w:eastAsia="ru-RU"/>
              </w:rPr>
              <w:t xml:space="preserve"> в виде 140-метровой дуги над Москвой-рекой, сложнейшее инженерное сооружение, откуда открывается незабываемый вид на Красную площадь и Кремль!</w:t>
            </w:r>
          </w:p>
          <w:p w14:paraId="2800F318" w14:textId="76931C15" w:rsidR="00CA47C9" w:rsidRPr="006113FE" w:rsidRDefault="00284FCE" w:rsidP="00284FCE">
            <w:pPr>
              <w:widowControl w:val="0"/>
              <w:spacing w:line="220" w:lineRule="exact"/>
              <w:ind w:left="189" w:right="45"/>
              <w:contextualSpacing/>
              <w:jc w:val="both"/>
              <w:rPr>
                <w:rFonts w:eastAsia="Times New Roman" w:cstheme="minorHAnsi"/>
                <w:b/>
                <w:color w:val="002060"/>
                <w:sz w:val="20"/>
                <w:szCs w:val="20"/>
                <w:lang w:eastAsia="ru-RU"/>
              </w:rPr>
            </w:pPr>
            <w:r w:rsidRPr="00D66519">
              <w:rPr>
                <w:rFonts w:eastAsia="Times New Roman" w:cstheme="minorHAnsi"/>
                <w:bCs/>
                <w:color w:val="002060"/>
                <w:sz w:val="20"/>
                <w:szCs w:val="20"/>
                <w:lang w:eastAsia="ru-RU"/>
              </w:rPr>
              <w:t>Окончание экскурсионной программы.</w:t>
            </w:r>
            <w:r w:rsidRPr="006113FE">
              <w:rPr>
                <w:rFonts w:eastAsia="Times New Roman" w:cstheme="minorHAnsi"/>
                <w:b/>
                <w:color w:val="002060"/>
                <w:sz w:val="20"/>
                <w:szCs w:val="20"/>
                <w:lang w:eastAsia="ru-RU"/>
              </w:rPr>
              <w:t xml:space="preserve"> </w:t>
            </w:r>
            <w:r>
              <w:rPr>
                <w:rFonts w:eastAsia="Times New Roman" w:cstheme="minorHAnsi"/>
                <w:b/>
                <w:color w:val="002060"/>
                <w:sz w:val="20"/>
                <w:szCs w:val="20"/>
                <w:lang w:eastAsia="ru-RU"/>
              </w:rPr>
              <w:t>После 16.00 заселение в гостиницу</w:t>
            </w:r>
            <w:r w:rsidRPr="006113FE">
              <w:rPr>
                <w:rFonts w:eastAsia="Times New Roman" w:cstheme="minorHAnsi"/>
                <w:b/>
                <w:color w:val="002060"/>
                <w:sz w:val="20"/>
                <w:szCs w:val="20"/>
                <w:lang w:eastAsia="ru-RU"/>
              </w:rPr>
              <w:t xml:space="preserve">.  </w:t>
            </w:r>
            <w:r w:rsidRPr="00D66519">
              <w:rPr>
                <w:rFonts w:eastAsia="Times New Roman" w:cstheme="minorHAnsi"/>
                <w:bCs/>
                <w:color w:val="002060"/>
                <w:sz w:val="20"/>
                <w:szCs w:val="20"/>
                <w:lang w:eastAsia="ru-RU"/>
              </w:rPr>
              <w:t>Свободное время.</w:t>
            </w:r>
          </w:p>
        </w:tc>
      </w:tr>
      <w:tr w:rsidR="00415D41" w:rsidRPr="006113FE" w14:paraId="1D411EAE" w14:textId="77777777" w:rsidTr="0035007E">
        <w:tc>
          <w:tcPr>
            <w:tcW w:w="10773" w:type="dxa"/>
            <w:tcMar>
              <w:top w:w="113" w:type="dxa"/>
              <w:left w:w="113" w:type="dxa"/>
              <w:bottom w:w="113" w:type="dxa"/>
              <w:right w:w="113" w:type="dxa"/>
            </w:tcMar>
          </w:tcPr>
          <w:p w14:paraId="1BB08196" w14:textId="57AE1931" w:rsidR="00FF4F04" w:rsidRDefault="00415D41" w:rsidP="00F40C65">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3 ДЕНЬ:</w:t>
            </w:r>
            <w:r>
              <w:rPr>
                <w:rFonts w:eastAsia="Times New Roman" w:cstheme="minorHAnsi"/>
                <w:b/>
                <w:color w:val="002060"/>
                <w:sz w:val="20"/>
                <w:szCs w:val="20"/>
                <w:lang w:eastAsia="ru-RU"/>
              </w:rPr>
              <w:t xml:space="preserve"> </w:t>
            </w:r>
            <w:r w:rsidRPr="006113FE">
              <w:rPr>
                <w:rFonts w:eastAsia="Times New Roman" w:cstheme="minorHAnsi"/>
                <w:b/>
                <w:color w:val="002060"/>
                <w:sz w:val="20"/>
                <w:szCs w:val="20"/>
                <w:lang w:eastAsia="ru-RU"/>
              </w:rPr>
              <w:t>Завтрак в гостинице</w:t>
            </w:r>
            <w:r w:rsidRPr="006113FE">
              <w:rPr>
                <w:rFonts w:eastAsia="Times New Roman" w:cstheme="minorHAnsi"/>
                <w:color w:val="002060"/>
                <w:sz w:val="20"/>
                <w:szCs w:val="20"/>
                <w:lang w:eastAsia="ru-RU"/>
              </w:rPr>
              <w:t xml:space="preserve">. </w:t>
            </w:r>
            <w:r w:rsidR="00FF4F04">
              <w:rPr>
                <w:rFonts w:eastAsia="Times New Roman" w:cstheme="minorHAnsi"/>
                <w:color w:val="002060"/>
                <w:sz w:val="20"/>
                <w:szCs w:val="20"/>
                <w:lang w:eastAsia="ru-RU"/>
              </w:rPr>
              <w:t>Встреча в гостинице</w:t>
            </w:r>
            <w:r w:rsidR="00B154BF">
              <w:rPr>
                <w:rFonts w:eastAsia="Times New Roman" w:cstheme="minorHAnsi"/>
                <w:color w:val="002060"/>
                <w:sz w:val="20"/>
                <w:szCs w:val="20"/>
                <w:lang w:eastAsia="ru-RU"/>
              </w:rPr>
              <w:t xml:space="preserve"> с гидом</w:t>
            </w:r>
            <w:r w:rsidR="00FF4F04">
              <w:rPr>
                <w:rFonts w:eastAsia="Times New Roman" w:cstheme="minorHAnsi"/>
                <w:color w:val="002060"/>
                <w:sz w:val="20"/>
                <w:szCs w:val="20"/>
                <w:lang w:eastAsia="ru-RU"/>
              </w:rPr>
              <w:t xml:space="preserve">. </w:t>
            </w:r>
          </w:p>
          <w:p w14:paraId="5225923D" w14:textId="77777777" w:rsidR="00C34FBA" w:rsidRDefault="00284FCE" w:rsidP="00F40C65">
            <w:pPr>
              <w:widowControl w:val="0"/>
              <w:spacing w:line="220" w:lineRule="exact"/>
              <w:ind w:left="189"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10.00-12.00 Экскурсия-п</w:t>
            </w:r>
            <w:r w:rsidRPr="00284FCE">
              <w:rPr>
                <w:rFonts w:eastAsia="Times New Roman" w:cstheme="minorHAnsi"/>
                <w:b/>
                <w:bCs/>
                <w:color w:val="002060"/>
                <w:sz w:val="20"/>
                <w:szCs w:val="20"/>
                <w:lang w:eastAsia="ru-RU"/>
              </w:rPr>
              <w:t>рогулка по Арбату</w:t>
            </w:r>
            <w:r>
              <w:rPr>
                <w:rFonts w:eastAsia="Times New Roman" w:cstheme="minorHAnsi"/>
                <w:b/>
                <w:bCs/>
                <w:color w:val="002060"/>
                <w:sz w:val="20"/>
                <w:szCs w:val="20"/>
                <w:lang w:eastAsia="ru-RU"/>
              </w:rPr>
              <w:t xml:space="preserve"> с местным гидом</w:t>
            </w:r>
            <w:r w:rsidRPr="00284FCE">
              <w:rPr>
                <w:rFonts w:eastAsia="Times New Roman" w:cstheme="minorHAnsi"/>
                <w:color w:val="002060"/>
                <w:sz w:val="20"/>
                <w:szCs w:val="20"/>
                <w:lang w:eastAsia="ru-RU"/>
              </w:rPr>
              <w:t xml:space="preserve">. </w:t>
            </w:r>
            <w:r w:rsidR="00C34FBA" w:rsidRPr="00C34FBA">
              <w:rPr>
                <w:rFonts w:eastAsia="Times New Roman" w:cstheme="minorHAnsi"/>
                <w:color w:val="002060"/>
                <w:sz w:val="20"/>
                <w:szCs w:val="20"/>
                <w:lang w:eastAsia="ru-RU"/>
              </w:rPr>
              <w:t xml:space="preserve">Красивый московский променад привлекает легендами, живописными фасадами доходных домов, оригинальным уличным дизайном, модными кафе, необычными аттракционами. Здесь находится знаменитая стена памяти Виктора Цоя, дом актера А.А. Пороховщикова, театр им. Евгения Вахтангова, дом, в котором жил </w:t>
            </w:r>
            <w:proofErr w:type="spellStart"/>
            <w:r w:rsidR="00C34FBA" w:rsidRPr="00C34FBA">
              <w:rPr>
                <w:rFonts w:eastAsia="Times New Roman" w:cstheme="minorHAnsi"/>
                <w:color w:val="002060"/>
                <w:sz w:val="20"/>
                <w:szCs w:val="20"/>
                <w:lang w:eastAsia="ru-RU"/>
              </w:rPr>
              <w:t>А.С.Пушкин</w:t>
            </w:r>
            <w:proofErr w:type="spellEnd"/>
            <w:r w:rsidR="00C34FBA" w:rsidRPr="00C34FBA">
              <w:rPr>
                <w:rFonts w:eastAsia="Times New Roman" w:cstheme="minorHAnsi"/>
                <w:color w:val="002060"/>
                <w:sz w:val="20"/>
                <w:szCs w:val="20"/>
                <w:lang w:eastAsia="ru-RU"/>
              </w:rPr>
              <w:t xml:space="preserve"> после бракосочетания с Натальей Гончаровой, в одной из квартир на Арбате вырос Булат Окуджава. Арбат славится особой атмосферой, поэтому он как магнит притягивает туристов. Вдумчивые путешественники относятся к московской улице как к музею под открытым небом. </w:t>
            </w:r>
          </w:p>
          <w:p w14:paraId="4D094404" w14:textId="52B057CF" w:rsidR="00284FCE" w:rsidRDefault="00284FCE" w:rsidP="00F40C65">
            <w:pPr>
              <w:widowControl w:val="0"/>
              <w:spacing w:line="220" w:lineRule="exact"/>
              <w:ind w:left="189" w:right="45"/>
              <w:contextualSpacing/>
              <w:jc w:val="both"/>
              <w:rPr>
                <w:rFonts w:eastAsia="Times New Roman" w:cstheme="minorHAnsi"/>
                <w:color w:val="002060"/>
                <w:sz w:val="20"/>
                <w:szCs w:val="20"/>
                <w:lang w:eastAsia="ru-RU"/>
              </w:rPr>
            </w:pPr>
            <w:r w:rsidRPr="00284FCE">
              <w:rPr>
                <w:rFonts w:eastAsia="Times New Roman" w:cstheme="minorHAnsi"/>
                <w:b/>
                <w:bCs/>
                <w:color w:val="002060"/>
                <w:sz w:val="20"/>
                <w:szCs w:val="20"/>
                <w:lang w:eastAsia="ru-RU"/>
              </w:rPr>
              <w:t>1</w:t>
            </w:r>
            <w:r>
              <w:rPr>
                <w:rFonts w:eastAsia="Times New Roman" w:cstheme="minorHAnsi"/>
                <w:b/>
                <w:bCs/>
                <w:color w:val="002060"/>
                <w:sz w:val="20"/>
                <w:szCs w:val="20"/>
                <w:lang w:eastAsia="ru-RU"/>
              </w:rPr>
              <w:t>2</w:t>
            </w:r>
            <w:r w:rsidRPr="00284FCE">
              <w:rPr>
                <w:rFonts w:eastAsia="Times New Roman" w:cstheme="minorHAnsi"/>
                <w:b/>
                <w:bCs/>
                <w:color w:val="002060"/>
                <w:sz w:val="20"/>
                <w:szCs w:val="20"/>
                <w:lang w:eastAsia="ru-RU"/>
              </w:rPr>
              <w:t>.</w:t>
            </w:r>
            <w:r>
              <w:rPr>
                <w:rFonts w:eastAsia="Times New Roman" w:cstheme="minorHAnsi"/>
                <w:b/>
                <w:bCs/>
                <w:color w:val="002060"/>
                <w:sz w:val="20"/>
                <w:szCs w:val="20"/>
                <w:lang w:eastAsia="ru-RU"/>
              </w:rPr>
              <w:t>3</w:t>
            </w:r>
            <w:r w:rsidRPr="00284FCE">
              <w:rPr>
                <w:rFonts w:eastAsia="Times New Roman" w:cstheme="minorHAnsi"/>
                <w:b/>
                <w:bCs/>
                <w:color w:val="002060"/>
                <w:sz w:val="20"/>
                <w:szCs w:val="20"/>
                <w:lang w:eastAsia="ru-RU"/>
              </w:rPr>
              <w:t>0-1</w:t>
            </w:r>
            <w:r>
              <w:rPr>
                <w:rFonts w:eastAsia="Times New Roman" w:cstheme="minorHAnsi"/>
                <w:b/>
                <w:bCs/>
                <w:color w:val="002060"/>
                <w:sz w:val="20"/>
                <w:szCs w:val="20"/>
                <w:lang w:eastAsia="ru-RU"/>
              </w:rPr>
              <w:t>4</w:t>
            </w:r>
            <w:r w:rsidRPr="00284FCE">
              <w:rPr>
                <w:rFonts w:eastAsia="Times New Roman" w:cstheme="minorHAnsi"/>
                <w:b/>
                <w:bCs/>
                <w:color w:val="002060"/>
                <w:sz w:val="20"/>
                <w:szCs w:val="20"/>
                <w:lang w:eastAsia="ru-RU"/>
              </w:rPr>
              <w:t>.</w:t>
            </w:r>
            <w:r>
              <w:rPr>
                <w:rFonts w:eastAsia="Times New Roman" w:cstheme="minorHAnsi"/>
                <w:b/>
                <w:bCs/>
                <w:color w:val="002060"/>
                <w:sz w:val="20"/>
                <w:szCs w:val="20"/>
                <w:lang w:eastAsia="ru-RU"/>
              </w:rPr>
              <w:t>3</w:t>
            </w:r>
            <w:r w:rsidRPr="00284FCE">
              <w:rPr>
                <w:rFonts w:eastAsia="Times New Roman" w:cstheme="minorHAnsi"/>
                <w:b/>
                <w:bCs/>
                <w:color w:val="002060"/>
                <w:sz w:val="20"/>
                <w:szCs w:val="20"/>
                <w:lang w:eastAsia="ru-RU"/>
              </w:rPr>
              <w:t xml:space="preserve">0 Посещение Третьяковской галереи </w:t>
            </w:r>
            <w:r w:rsidRPr="008939F3">
              <w:rPr>
                <w:rFonts w:eastAsia="Times New Roman" w:cstheme="minorHAnsi"/>
                <w:color w:val="002060"/>
                <w:sz w:val="20"/>
                <w:szCs w:val="20"/>
                <w:lang w:eastAsia="ru-RU"/>
              </w:rPr>
              <w:t>(</w:t>
            </w:r>
            <w:proofErr w:type="spellStart"/>
            <w:proofErr w:type="gramStart"/>
            <w:r w:rsidRPr="008939F3">
              <w:rPr>
                <w:rFonts w:eastAsia="Times New Roman" w:cstheme="minorHAnsi"/>
                <w:color w:val="002060"/>
                <w:sz w:val="20"/>
                <w:szCs w:val="20"/>
                <w:lang w:eastAsia="ru-RU"/>
              </w:rPr>
              <w:t>вх.билет</w:t>
            </w:r>
            <w:proofErr w:type="spellEnd"/>
            <w:proofErr w:type="gramEnd"/>
            <w:r w:rsidRPr="008939F3">
              <w:rPr>
                <w:rFonts w:eastAsia="Times New Roman" w:cstheme="minorHAnsi"/>
                <w:color w:val="002060"/>
                <w:sz w:val="20"/>
                <w:szCs w:val="20"/>
                <w:lang w:eastAsia="ru-RU"/>
              </w:rPr>
              <w:t xml:space="preserve"> за </w:t>
            </w:r>
            <w:proofErr w:type="spellStart"/>
            <w:r w:rsidRPr="008939F3">
              <w:rPr>
                <w:rFonts w:eastAsia="Times New Roman" w:cstheme="minorHAnsi"/>
                <w:color w:val="002060"/>
                <w:sz w:val="20"/>
                <w:szCs w:val="20"/>
                <w:lang w:eastAsia="ru-RU"/>
              </w:rPr>
              <w:t>доп.плату</w:t>
            </w:r>
            <w:proofErr w:type="spellEnd"/>
            <w:r w:rsidRPr="008939F3">
              <w:rPr>
                <w:rFonts w:eastAsia="Times New Roman" w:cstheme="minorHAnsi"/>
                <w:color w:val="002060"/>
                <w:sz w:val="20"/>
                <w:szCs w:val="20"/>
                <w:lang w:eastAsia="ru-RU"/>
              </w:rPr>
              <w:t xml:space="preserve"> 700 </w:t>
            </w:r>
            <w:proofErr w:type="spellStart"/>
            <w:r w:rsidRPr="008939F3">
              <w:rPr>
                <w:rFonts w:eastAsia="Times New Roman" w:cstheme="minorHAnsi"/>
                <w:color w:val="002060"/>
                <w:sz w:val="20"/>
                <w:szCs w:val="20"/>
                <w:lang w:eastAsia="ru-RU"/>
              </w:rPr>
              <w:t>рос.руб</w:t>
            </w:r>
            <w:proofErr w:type="spellEnd"/>
            <w:r w:rsidRPr="008939F3">
              <w:rPr>
                <w:rFonts w:eastAsia="Times New Roman" w:cstheme="minorHAnsi"/>
                <w:color w:val="002060"/>
                <w:sz w:val="20"/>
                <w:szCs w:val="20"/>
                <w:lang w:eastAsia="ru-RU"/>
              </w:rPr>
              <w:t>.). В</w:t>
            </w:r>
            <w:r w:rsidRPr="00284FCE">
              <w:rPr>
                <w:rFonts w:eastAsia="Times New Roman" w:cstheme="minorHAnsi"/>
                <w:color w:val="002060"/>
                <w:sz w:val="20"/>
                <w:szCs w:val="20"/>
                <w:lang w:eastAsia="ru-RU"/>
              </w:rPr>
              <w:t xml:space="preserve"> историческом здании Третьяковской галереи можно увидеть постоянную экспозицию музея из более 1300 произведений русского искусства XI — начала ХХ века — от домонгольских икон и мозаик до пейзажной, портретной и исторической живописи. Многогранно представлено творчество великих художников — Василия Ивановича Сурикова, Василия Васильевича Верещагина, Ильи Ефимовича Репина, Валентина Александровича Серова и других. Экспозиция занимает 62 зала на двух этажах, построена по хронологическим разделам и дает представление о развитии национальной художественной традиции.</w:t>
            </w:r>
          </w:p>
          <w:p w14:paraId="7705314C" w14:textId="3C267F56" w:rsidR="00056098" w:rsidRPr="008939F3" w:rsidRDefault="008939F3" w:rsidP="008939F3">
            <w:pPr>
              <w:widowControl w:val="0"/>
              <w:spacing w:line="220" w:lineRule="exact"/>
              <w:ind w:left="189" w:right="45"/>
              <w:contextualSpacing/>
              <w:jc w:val="both"/>
              <w:rPr>
                <w:rFonts w:eastAsia="Times New Roman" w:cstheme="minorHAnsi"/>
                <w:i/>
                <w:iCs/>
                <w:color w:val="002060"/>
                <w:sz w:val="20"/>
                <w:szCs w:val="20"/>
                <w:lang w:eastAsia="ru-RU"/>
              </w:rPr>
            </w:pPr>
            <w:r>
              <w:rPr>
                <w:rFonts w:eastAsia="Times New Roman" w:cstheme="minorHAnsi"/>
                <w:i/>
                <w:iCs/>
                <w:color w:val="002060"/>
                <w:sz w:val="20"/>
                <w:szCs w:val="20"/>
                <w:lang w:eastAsia="ru-RU"/>
              </w:rPr>
              <w:t xml:space="preserve">Для желающих трансфер в гостиницу. </w:t>
            </w:r>
            <w:r w:rsidR="00284FCE" w:rsidRPr="00284FCE">
              <w:rPr>
                <w:rFonts w:eastAsia="Times New Roman" w:cstheme="minorHAnsi"/>
                <w:i/>
                <w:iCs/>
                <w:color w:val="002060"/>
                <w:sz w:val="20"/>
                <w:szCs w:val="20"/>
                <w:lang w:eastAsia="ru-RU"/>
              </w:rPr>
              <w:t xml:space="preserve">Свободное время в городе. </w:t>
            </w:r>
          </w:p>
        </w:tc>
      </w:tr>
      <w:tr w:rsidR="00CA47C9" w:rsidRPr="006113FE" w14:paraId="14D085E1" w14:textId="77777777" w:rsidTr="0035007E">
        <w:trPr>
          <w:trHeight w:val="327"/>
        </w:trPr>
        <w:tc>
          <w:tcPr>
            <w:tcW w:w="10773" w:type="dxa"/>
            <w:tcMar>
              <w:top w:w="113" w:type="dxa"/>
              <w:left w:w="113" w:type="dxa"/>
              <w:bottom w:w="113" w:type="dxa"/>
              <w:right w:w="113" w:type="dxa"/>
            </w:tcMar>
          </w:tcPr>
          <w:p w14:paraId="4FE2D7DB" w14:textId="004DF50C" w:rsidR="00B9339D" w:rsidRPr="00B9339D" w:rsidRDefault="00415D41" w:rsidP="00B9339D">
            <w:pPr>
              <w:widowControl w:val="0"/>
              <w:spacing w:line="220" w:lineRule="exact"/>
              <w:ind w:left="189" w:right="45"/>
              <w:contextualSpacing/>
              <w:jc w:val="both"/>
              <w:rPr>
                <w:rFonts w:eastAsia="Times New Roman" w:cstheme="minorHAnsi"/>
                <w:b/>
                <w:bCs/>
                <w:color w:val="002060"/>
                <w:sz w:val="20"/>
                <w:szCs w:val="20"/>
                <w:lang w:eastAsia="ru-RU"/>
              </w:rPr>
            </w:pPr>
            <w:r>
              <w:rPr>
                <w:rFonts w:eastAsia="Times New Roman" w:cstheme="minorHAnsi"/>
                <w:b/>
                <w:color w:val="002060"/>
                <w:sz w:val="20"/>
                <w:szCs w:val="20"/>
                <w:lang w:eastAsia="ru-RU"/>
              </w:rPr>
              <w:t>4</w:t>
            </w:r>
            <w:r w:rsidR="00CA47C9" w:rsidRPr="006113FE">
              <w:rPr>
                <w:rFonts w:eastAsia="Times New Roman" w:cstheme="minorHAnsi"/>
                <w:b/>
                <w:color w:val="002060"/>
                <w:sz w:val="20"/>
                <w:szCs w:val="20"/>
                <w:lang w:eastAsia="ru-RU"/>
              </w:rPr>
              <w:t xml:space="preserve"> ДЕНЬ:</w:t>
            </w:r>
            <w:r w:rsidR="00CA47C9" w:rsidRPr="006113FE">
              <w:rPr>
                <w:rFonts w:eastAsia="Times New Roman" w:cstheme="minorHAnsi"/>
                <w:color w:val="002060"/>
                <w:sz w:val="20"/>
                <w:szCs w:val="20"/>
                <w:lang w:eastAsia="ru-RU"/>
              </w:rPr>
              <w:t xml:space="preserve"> </w:t>
            </w:r>
            <w:r w:rsidR="00CA47C9" w:rsidRPr="006113FE">
              <w:rPr>
                <w:rFonts w:eastAsia="Times New Roman" w:cstheme="minorHAnsi"/>
                <w:b/>
                <w:color w:val="002060"/>
                <w:sz w:val="20"/>
                <w:szCs w:val="20"/>
                <w:lang w:eastAsia="ru-RU"/>
              </w:rPr>
              <w:t>Завтрак в гостинице</w:t>
            </w:r>
            <w:r w:rsidR="00CA47C9" w:rsidRPr="006113FE">
              <w:rPr>
                <w:rFonts w:eastAsia="Times New Roman" w:cstheme="minorHAnsi"/>
                <w:color w:val="002060"/>
                <w:sz w:val="20"/>
                <w:szCs w:val="20"/>
                <w:lang w:eastAsia="ru-RU"/>
              </w:rPr>
              <w:t>. Освобождение номеров. Посадка в автобус с вещами.</w:t>
            </w:r>
          </w:p>
          <w:p w14:paraId="790576C5" w14:textId="585D0CC6" w:rsidR="00284FCE" w:rsidRPr="00056098" w:rsidRDefault="00284FCE" w:rsidP="00284FCE">
            <w:pPr>
              <w:ind w:left="176"/>
              <w:rPr>
                <w:rFonts w:eastAsia="Times New Roman" w:cstheme="minorHAnsi"/>
                <w:color w:val="002060"/>
                <w:sz w:val="20"/>
                <w:szCs w:val="20"/>
                <w:lang w:eastAsia="ru-RU"/>
              </w:rPr>
            </w:pPr>
            <w:r>
              <w:rPr>
                <w:rFonts w:eastAsia="Times New Roman" w:cstheme="minorHAnsi"/>
                <w:b/>
                <w:bCs/>
                <w:color w:val="002060"/>
                <w:sz w:val="20"/>
                <w:szCs w:val="20"/>
                <w:lang w:eastAsia="ru-RU"/>
              </w:rPr>
              <w:t xml:space="preserve">09.00-10.30. </w:t>
            </w:r>
            <w:r w:rsidRPr="00B154BF">
              <w:rPr>
                <w:rFonts w:eastAsia="Times New Roman" w:cstheme="minorHAnsi"/>
                <w:b/>
                <w:bCs/>
                <w:color w:val="002060"/>
                <w:sz w:val="20"/>
                <w:szCs w:val="20"/>
                <w:lang w:eastAsia="ru-RU"/>
              </w:rPr>
              <w:t>Э</w:t>
            </w:r>
            <w:r>
              <w:rPr>
                <w:rFonts w:eastAsia="Times New Roman" w:cstheme="minorHAnsi"/>
                <w:b/>
                <w:bCs/>
                <w:color w:val="002060"/>
                <w:sz w:val="20"/>
                <w:szCs w:val="20"/>
                <w:lang w:eastAsia="ru-RU"/>
              </w:rPr>
              <w:t>кскурсия-п</w:t>
            </w:r>
            <w:r w:rsidRPr="00056098">
              <w:rPr>
                <w:rFonts w:eastAsia="Times New Roman" w:cstheme="minorHAnsi"/>
                <w:b/>
                <w:bCs/>
                <w:color w:val="002060"/>
                <w:sz w:val="20"/>
                <w:szCs w:val="20"/>
                <w:lang w:eastAsia="ru-RU"/>
              </w:rPr>
              <w:t xml:space="preserve">рогулка по территории ВДНХ (Выставке Достижений Народного Хозяйства) </w:t>
            </w:r>
            <w:r w:rsidRPr="00056098">
              <w:rPr>
                <w:rFonts w:eastAsia="Times New Roman" w:cstheme="minorHAnsi"/>
                <w:color w:val="002060"/>
                <w:sz w:val="20"/>
                <w:szCs w:val="20"/>
                <w:lang w:eastAsia="ru-RU"/>
              </w:rPr>
              <w:t>– крупнейшему экспозиционному и музейному комплексу в мире, открытому в далеком 1939 году и не раз сменившему свое название. Пройдем по Центральной аллее, увидим павильон №1, а также восстановленные во всей красе павильоны в стиле сталинского ампира и знаменитые фонтаны «Каменный цветок» и «Дружба народов».</w:t>
            </w:r>
          </w:p>
          <w:p w14:paraId="61AA52AF" w14:textId="35D2CC15" w:rsidR="00284FCE" w:rsidRDefault="00284FCE" w:rsidP="00284FCE">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color w:val="002060"/>
                <w:sz w:val="20"/>
                <w:szCs w:val="20"/>
                <w:lang w:eastAsia="ru-RU"/>
              </w:rPr>
              <w:t>10.30-13.00 Свободное время для посещения павильонов, океанариума</w:t>
            </w:r>
            <w:r w:rsidRPr="00415D41">
              <w:rPr>
                <w:rFonts w:eastAsia="Times New Roman" w:cstheme="minorHAnsi"/>
                <w:bCs/>
                <w:color w:val="002060"/>
                <w:sz w:val="20"/>
                <w:szCs w:val="20"/>
                <w:lang w:eastAsia="ru-RU"/>
              </w:rPr>
              <w:t xml:space="preserve">. </w:t>
            </w:r>
            <w:r>
              <w:rPr>
                <w:rFonts w:eastAsia="Times New Roman" w:cstheme="minorHAnsi"/>
                <w:b/>
                <w:color w:val="002060"/>
                <w:sz w:val="20"/>
                <w:szCs w:val="20"/>
                <w:lang w:eastAsia="ru-RU"/>
              </w:rPr>
              <w:t xml:space="preserve"> </w:t>
            </w:r>
          </w:p>
          <w:p w14:paraId="5E32EBCC" w14:textId="64010B64" w:rsidR="00284FCE" w:rsidRDefault="00284FCE" w:rsidP="00284FCE">
            <w:pPr>
              <w:widowControl w:val="0"/>
              <w:spacing w:line="220" w:lineRule="exact"/>
              <w:ind w:left="189" w:right="45"/>
              <w:contextualSpacing/>
              <w:jc w:val="both"/>
              <w:rPr>
                <w:rFonts w:eastAsia="Times New Roman" w:cstheme="minorHAnsi"/>
                <w:i/>
                <w:iCs/>
                <w:color w:val="002060"/>
                <w:sz w:val="20"/>
                <w:szCs w:val="20"/>
                <w:lang w:val="ru-BY" w:eastAsia="ru-RU"/>
              </w:rPr>
            </w:pPr>
            <w:r>
              <w:rPr>
                <w:rFonts w:eastAsia="Times New Roman" w:cstheme="minorHAnsi"/>
                <w:i/>
                <w:iCs/>
                <w:color w:val="002060"/>
                <w:sz w:val="20"/>
                <w:szCs w:val="20"/>
                <w:lang w:eastAsia="ru-RU"/>
              </w:rPr>
              <w:t xml:space="preserve">13.00-14.00 </w:t>
            </w:r>
            <w:r w:rsidRPr="00B154BF">
              <w:rPr>
                <w:rFonts w:eastAsia="Times New Roman" w:cstheme="minorHAnsi"/>
                <w:i/>
                <w:iCs/>
                <w:color w:val="002060"/>
                <w:sz w:val="20"/>
                <w:szCs w:val="20"/>
                <w:lang w:val="ru-BY" w:eastAsia="ru-RU"/>
              </w:rPr>
              <w:t xml:space="preserve">Обед в кафе города (за доп. плату – </w:t>
            </w:r>
            <w:r w:rsidR="008939F3">
              <w:rPr>
                <w:rFonts w:eastAsia="Times New Roman" w:cstheme="minorHAnsi"/>
                <w:i/>
                <w:iCs/>
                <w:color w:val="002060"/>
                <w:sz w:val="20"/>
                <w:szCs w:val="20"/>
                <w:lang w:eastAsia="ru-RU"/>
              </w:rPr>
              <w:t xml:space="preserve">от </w:t>
            </w:r>
            <w:r w:rsidRPr="00B154BF">
              <w:rPr>
                <w:rFonts w:eastAsia="Times New Roman" w:cstheme="minorHAnsi"/>
                <w:i/>
                <w:iCs/>
                <w:color w:val="002060"/>
                <w:sz w:val="20"/>
                <w:szCs w:val="20"/>
                <w:lang w:val="ru-BY" w:eastAsia="ru-RU"/>
              </w:rPr>
              <w:t>8</w:t>
            </w:r>
            <w:r w:rsidRPr="00B154BF">
              <w:rPr>
                <w:rFonts w:eastAsia="Times New Roman" w:cstheme="minorHAnsi"/>
                <w:i/>
                <w:iCs/>
                <w:color w:val="002060"/>
                <w:sz w:val="20"/>
                <w:szCs w:val="20"/>
                <w:lang w:eastAsia="ru-RU"/>
              </w:rPr>
              <w:t>5</w:t>
            </w:r>
            <w:r w:rsidRPr="00B154BF">
              <w:rPr>
                <w:rFonts w:eastAsia="Times New Roman" w:cstheme="minorHAnsi"/>
                <w:i/>
                <w:iCs/>
                <w:color w:val="002060"/>
                <w:sz w:val="20"/>
                <w:szCs w:val="20"/>
                <w:lang w:val="ru-BY" w:eastAsia="ru-RU"/>
              </w:rPr>
              <w:t>0 руб./чел.)</w:t>
            </w:r>
          </w:p>
          <w:p w14:paraId="50EFA818" w14:textId="72A3BA68" w:rsidR="00096320" w:rsidRDefault="00284FCE" w:rsidP="00096320">
            <w:pPr>
              <w:widowControl w:val="0"/>
              <w:spacing w:line="220" w:lineRule="exact"/>
              <w:ind w:left="170" w:right="45"/>
              <w:contextualSpacing/>
              <w:jc w:val="both"/>
              <w:rPr>
                <w:rFonts w:eastAsia="Times New Roman" w:cstheme="minorHAnsi"/>
                <w:b/>
                <w:bCs/>
                <w:color w:val="002060"/>
                <w:sz w:val="20"/>
                <w:szCs w:val="20"/>
                <w:lang w:eastAsia="ru-RU"/>
              </w:rPr>
            </w:pPr>
            <w:r>
              <w:rPr>
                <w:rFonts w:eastAsia="Times New Roman" w:cstheme="minorHAnsi"/>
                <w:b/>
                <w:bCs/>
                <w:color w:val="002060"/>
                <w:sz w:val="20"/>
                <w:szCs w:val="20"/>
                <w:lang w:eastAsia="ru-RU"/>
              </w:rPr>
              <w:t xml:space="preserve">14.30-16.00 </w:t>
            </w:r>
            <w:r w:rsidR="00096320" w:rsidRPr="007279AF">
              <w:rPr>
                <w:rFonts w:eastAsia="Times New Roman" w:cstheme="minorHAnsi"/>
                <w:b/>
                <w:bCs/>
                <w:color w:val="002060"/>
                <w:sz w:val="20"/>
                <w:szCs w:val="20"/>
                <w:lang w:eastAsia="ru-RU"/>
              </w:rPr>
              <w:t>Переезд в</w:t>
            </w:r>
            <w:r w:rsidR="00096320">
              <w:rPr>
                <w:rFonts w:eastAsia="Times New Roman" w:cstheme="minorHAnsi"/>
                <w:b/>
                <w:bCs/>
                <w:color w:val="002060"/>
                <w:sz w:val="20"/>
                <w:szCs w:val="20"/>
                <w:lang w:eastAsia="ru-RU"/>
              </w:rPr>
              <w:t xml:space="preserve"> парк «Патриот». </w:t>
            </w:r>
          </w:p>
          <w:p w14:paraId="15108580" w14:textId="133DA818" w:rsidR="00096320" w:rsidRPr="007279AF" w:rsidRDefault="00284FCE" w:rsidP="00096320">
            <w:pPr>
              <w:widowControl w:val="0"/>
              <w:spacing w:line="220" w:lineRule="exact"/>
              <w:ind w:left="170"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 xml:space="preserve">16.00-19.00 </w:t>
            </w:r>
            <w:r w:rsidR="00096320">
              <w:rPr>
                <w:rFonts w:eastAsia="Times New Roman" w:cstheme="minorHAnsi"/>
                <w:b/>
                <w:bCs/>
                <w:color w:val="002060"/>
                <w:sz w:val="20"/>
                <w:szCs w:val="20"/>
                <w:lang w:eastAsia="ru-RU"/>
              </w:rPr>
              <w:t xml:space="preserve">Свободное время для посещения </w:t>
            </w:r>
            <w:r w:rsidR="00096320" w:rsidRPr="007279AF">
              <w:rPr>
                <w:rFonts w:eastAsia="Times New Roman" w:cstheme="minorHAnsi"/>
                <w:b/>
                <w:bCs/>
                <w:color w:val="002060"/>
                <w:sz w:val="20"/>
                <w:szCs w:val="20"/>
                <w:lang w:eastAsia="ru-RU"/>
              </w:rPr>
              <w:t>Музейно-храмов</w:t>
            </w:r>
            <w:r w:rsidR="00096320">
              <w:rPr>
                <w:rFonts w:eastAsia="Times New Roman" w:cstheme="minorHAnsi"/>
                <w:b/>
                <w:bCs/>
                <w:color w:val="002060"/>
                <w:sz w:val="20"/>
                <w:szCs w:val="20"/>
                <w:lang w:eastAsia="ru-RU"/>
              </w:rPr>
              <w:t xml:space="preserve">ого </w:t>
            </w:r>
            <w:r w:rsidR="00096320" w:rsidRPr="007279AF">
              <w:rPr>
                <w:rFonts w:eastAsia="Times New Roman" w:cstheme="minorHAnsi"/>
                <w:b/>
                <w:bCs/>
                <w:color w:val="002060"/>
                <w:sz w:val="20"/>
                <w:szCs w:val="20"/>
                <w:lang w:eastAsia="ru-RU"/>
              </w:rPr>
              <w:t>комплекс</w:t>
            </w:r>
            <w:r w:rsidR="00096320">
              <w:rPr>
                <w:rFonts w:eastAsia="Times New Roman" w:cstheme="minorHAnsi"/>
                <w:b/>
                <w:bCs/>
                <w:color w:val="002060"/>
                <w:sz w:val="20"/>
                <w:szCs w:val="20"/>
                <w:lang w:eastAsia="ru-RU"/>
              </w:rPr>
              <w:t>а</w:t>
            </w:r>
            <w:r w:rsidR="00096320" w:rsidRPr="007279AF">
              <w:rPr>
                <w:rFonts w:eastAsia="Times New Roman" w:cstheme="minorHAnsi"/>
                <w:b/>
                <w:bCs/>
                <w:color w:val="002060"/>
                <w:sz w:val="20"/>
                <w:szCs w:val="20"/>
                <w:lang w:eastAsia="ru-RU"/>
              </w:rPr>
              <w:t xml:space="preserve"> В</w:t>
            </w:r>
            <w:r w:rsidR="00096320">
              <w:rPr>
                <w:rFonts w:eastAsia="Times New Roman" w:cstheme="minorHAnsi"/>
                <w:b/>
                <w:bCs/>
                <w:color w:val="002060"/>
                <w:sz w:val="20"/>
                <w:szCs w:val="20"/>
                <w:lang w:eastAsia="ru-RU"/>
              </w:rPr>
              <w:t xml:space="preserve">ооруженных сил </w:t>
            </w:r>
            <w:r w:rsidR="008D3E61">
              <w:rPr>
                <w:rFonts w:eastAsia="Times New Roman" w:cstheme="minorHAnsi"/>
                <w:b/>
                <w:bCs/>
                <w:color w:val="002060"/>
                <w:sz w:val="20"/>
                <w:szCs w:val="20"/>
                <w:lang w:eastAsia="ru-RU"/>
              </w:rPr>
              <w:t xml:space="preserve">Российской Федерации </w:t>
            </w:r>
            <w:r w:rsidR="00096320" w:rsidRPr="007279AF">
              <w:rPr>
                <w:rFonts w:eastAsia="Times New Roman" w:cstheme="minorHAnsi"/>
                <w:color w:val="002060"/>
                <w:sz w:val="20"/>
                <w:szCs w:val="20"/>
                <w:lang w:eastAsia="ru-RU"/>
              </w:rPr>
              <w:t>– духовный символ России, прославляющий величайшую победу жизни над смертью. Храм в честь Воскресения Христова посвящен 75-летию Победы в Великой Отечественной войне, а также ратным подвигам русского народа во всех войнах, выпавших на долю нашей страны.</w:t>
            </w:r>
          </w:p>
          <w:p w14:paraId="1750BA13" w14:textId="3C025C93" w:rsidR="00B154BF" w:rsidRDefault="00284FCE" w:rsidP="00096320">
            <w:pPr>
              <w:widowControl w:val="0"/>
              <w:spacing w:line="220" w:lineRule="exact"/>
              <w:ind w:left="170"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М</w:t>
            </w:r>
            <w:r w:rsidR="00096320" w:rsidRPr="007279AF">
              <w:rPr>
                <w:rFonts w:eastAsia="Times New Roman" w:cstheme="minorHAnsi"/>
                <w:b/>
                <w:bCs/>
                <w:color w:val="002060"/>
                <w:sz w:val="20"/>
                <w:szCs w:val="20"/>
                <w:lang w:eastAsia="ru-RU"/>
              </w:rPr>
              <w:t>ультимедийн</w:t>
            </w:r>
            <w:r>
              <w:rPr>
                <w:rFonts w:eastAsia="Times New Roman" w:cstheme="minorHAnsi"/>
                <w:b/>
                <w:bCs/>
                <w:color w:val="002060"/>
                <w:sz w:val="20"/>
                <w:szCs w:val="20"/>
                <w:lang w:eastAsia="ru-RU"/>
              </w:rPr>
              <w:t>ая</w:t>
            </w:r>
            <w:r w:rsidR="00096320" w:rsidRPr="007279AF">
              <w:rPr>
                <w:rFonts w:eastAsia="Times New Roman" w:cstheme="minorHAnsi"/>
                <w:b/>
                <w:bCs/>
                <w:color w:val="002060"/>
                <w:sz w:val="20"/>
                <w:szCs w:val="20"/>
                <w:lang w:eastAsia="ru-RU"/>
              </w:rPr>
              <w:t xml:space="preserve"> галере</w:t>
            </w:r>
            <w:r>
              <w:rPr>
                <w:rFonts w:eastAsia="Times New Roman" w:cstheme="minorHAnsi"/>
                <w:b/>
                <w:bCs/>
                <w:color w:val="002060"/>
                <w:sz w:val="20"/>
                <w:szCs w:val="20"/>
                <w:lang w:eastAsia="ru-RU"/>
              </w:rPr>
              <w:t>я</w:t>
            </w:r>
            <w:r w:rsidR="00096320" w:rsidRPr="007279AF">
              <w:rPr>
                <w:rFonts w:eastAsia="Times New Roman" w:cstheme="minorHAnsi"/>
                <w:b/>
                <w:bCs/>
                <w:color w:val="002060"/>
                <w:sz w:val="20"/>
                <w:szCs w:val="20"/>
                <w:lang w:eastAsia="ru-RU"/>
              </w:rPr>
              <w:t xml:space="preserve"> «Дорога памяти»</w:t>
            </w:r>
            <w:r w:rsidR="00B154BF" w:rsidRPr="00B154BF">
              <w:rPr>
                <w:rFonts w:eastAsia="Times New Roman" w:cstheme="minorHAnsi"/>
                <w:i/>
                <w:iCs/>
                <w:color w:val="002060"/>
                <w:sz w:val="20"/>
                <w:szCs w:val="20"/>
                <w:lang w:eastAsia="ru-RU"/>
              </w:rPr>
              <w:t>.</w:t>
            </w:r>
            <w:r w:rsidR="00096320" w:rsidRPr="007279AF">
              <w:rPr>
                <w:rFonts w:eastAsia="Times New Roman" w:cstheme="minorHAnsi"/>
                <w:b/>
                <w:bCs/>
                <w:color w:val="002060"/>
                <w:sz w:val="20"/>
                <w:szCs w:val="20"/>
                <w:lang w:eastAsia="ru-RU"/>
              </w:rPr>
              <w:t xml:space="preserve"> </w:t>
            </w:r>
            <w:r w:rsidR="00096320" w:rsidRPr="007279AF">
              <w:rPr>
                <w:rFonts w:eastAsia="Times New Roman" w:cstheme="minorHAnsi"/>
                <w:color w:val="002060"/>
                <w:sz w:val="20"/>
                <w:szCs w:val="20"/>
                <w:lang w:eastAsia="ru-RU"/>
              </w:rPr>
              <w:t>Протяженность музея – 1418 шагов. Именно столько дней и ночей длилась Великая Отечественная война.</w:t>
            </w:r>
            <w:r w:rsidR="008D3E61">
              <w:t xml:space="preserve"> </w:t>
            </w:r>
            <w:r w:rsidR="008D3E61" w:rsidRPr="008D3E61">
              <w:rPr>
                <w:rFonts w:eastAsia="Times New Roman" w:cstheme="minorHAnsi"/>
                <w:color w:val="002060"/>
                <w:sz w:val="20"/>
                <w:szCs w:val="20"/>
                <w:lang w:eastAsia="ru-RU"/>
              </w:rPr>
              <w:t>В галерее рассказана подробная история каждого дня Великой Отечественной войны, создана максимально достоверная атмосфера событий 1941-1945 годов. Здесь можно пережить путь от трагических событий начала войны, до триумфального входа Советской армии в Берлин.</w:t>
            </w:r>
          </w:p>
          <w:p w14:paraId="6C5BB235" w14:textId="24331218" w:rsidR="00CA47C9" w:rsidRPr="006113FE" w:rsidRDefault="00CA47C9" w:rsidP="009033D9">
            <w:pPr>
              <w:widowControl w:val="0"/>
              <w:spacing w:line="220" w:lineRule="exact"/>
              <w:ind w:left="189" w:right="45"/>
              <w:contextualSpacing/>
              <w:jc w:val="both"/>
              <w:rPr>
                <w:rFonts w:eastAsia="Times New Roman" w:cstheme="minorHAnsi"/>
                <w:b/>
                <w:color w:val="002060"/>
                <w:sz w:val="20"/>
                <w:szCs w:val="20"/>
                <w:lang w:eastAsia="ru-RU"/>
              </w:rPr>
            </w:pPr>
            <w:r w:rsidRPr="006113FE">
              <w:rPr>
                <w:rFonts w:eastAsia="Times New Roman" w:cstheme="minorHAnsi"/>
                <w:b/>
                <w:bCs/>
                <w:color w:val="002060"/>
                <w:sz w:val="20"/>
                <w:szCs w:val="20"/>
                <w:lang w:eastAsia="ru-RU"/>
              </w:rPr>
              <w:lastRenderedPageBreak/>
              <w:t>1</w:t>
            </w:r>
            <w:r w:rsidR="00284FCE">
              <w:rPr>
                <w:rFonts w:eastAsia="Times New Roman" w:cstheme="minorHAnsi"/>
                <w:b/>
                <w:bCs/>
                <w:color w:val="002060"/>
                <w:sz w:val="20"/>
                <w:szCs w:val="20"/>
                <w:lang w:eastAsia="ru-RU"/>
              </w:rPr>
              <w:t>9</w:t>
            </w:r>
            <w:r w:rsidRPr="006113FE">
              <w:rPr>
                <w:rFonts w:eastAsia="Times New Roman" w:cstheme="minorHAnsi"/>
                <w:b/>
                <w:bCs/>
                <w:color w:val="002060"/>
                <w:sz w:val="20"/>
                <w:szCs w:val="20"/>
                <w:lang w:eastAsia="ru-RU"/>
              </w:rPr>
              <w:t>.00 Отъезд домой.</w:t>
            </w:r>
          </w:p>
        </w:tc>
      </w:tr>
      <w:tr w:rsidR="00CA47C9" w:rsidRPr="006113FE" w14:paraId="667ABC18" w14:textId="77777777" w:rsidTr="0035007E">
        <w:trPr>
          <w:trHeight w:val="287"/>
        </w:trPr>
        <w:tc>
          <w:tcPr>
            <w:tcW w:w="10773" w:type="dxa"/>
            <w:tcMar>
              <w:top w:w="113" w:type="dxa"/>
              <w:left w:w="113" w:type="dxa"/>
              <w:bottom w:w="113" w:type="dxa"/>
              <w:right w:w="113" w:type="dxa"/>
            </w:tcMar>
          </w:tcPr>
          <w:p w14:paraId="1EACCE80" w14:textId="09B26A2A" w:rsidR="00CA47C9" w:rsidRPr="006113FE" w:rsidRDefault="00415D41" w:rsidP="009033D9">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b/>
                <w:color w:val="002060"/>
                <w:sz w:val="20"/>
                <w:szCs w:val="20"/>
                <w:lang w:eastAsia="ru-RU"/>
              </w:rPr>
              <w:lastRenderedPageBreak/>
              <w:t>5</w:t>
            </w:r>
            <w:r w:rsidR="00CA47C9" w:rsidRPr="006113FE">
              <w:rPr>
                <w:rFonts w:eastAsia="Times New Roman" w:cstheme="minorHAnsi"/>
                <w:b/>
                <w:color w:val="002060"/>
                <w:sz w:val="20"/>
                <w:szCs w:val="20"/>
                <w:lang w:eastAsia="ru-RU"/>
              </w:rPr>
              <w:t xml:space="preserve"> ДЕНЬ: </w:t>
            </w:r>
            <w:r w:rsidR="00CA47C9" w:rsidRPr="006113FE">
              <w:rPr>
                <w:rFonts w:eastAsia="Times New Roman" w:cstheme="minorHAnsi"/>
                <w:color w:val="002060"/>
                <w:sz w:val="20"/>
                <w:szCs w:val="20"/>
                <w:lang w:eastAsia="ru-RU"/>
              </w:rPr>
              <w:t xml:space="preserve">Прибытие ориентировочно в 05.00. </w:t>
            </w:r>
          </w:p>
        </w:tc>
      </w:tr>
    </w:tbl>
    <w:p w14:paraId="28BFC1FB" w14:textId="77777777" w:rsidR="008939F3" w:rsidRDefault="008939F3" w:rsidP="00B154BF">
      <w:pPr>
        <w:ind w:hanging="284"/>
        <w:jc w:val="center"/>
        <w:rPr>
          <w:rFonts w:eastAsia="Proxima Nova" w:cstheme="minorHAnsi"/>
          <w:b/>
          <w:color w:val="002060"/>
          <w:sz w:val="20"/>
          <w:szCs w:val="18"/>
          <w:lang w:eastAsia="ru-RU"/>
        </w:rPr>
      </w:pPr>
    </w:p>
    <w:tbl>
      <w:tblPr>
        <w:tblStyle w:val="a8"/>
        <w:tblW w:w="0" w:type="auto"/>
        <w:tblLook w:val="04A0" w:firstRow="1" w:lastRow="0" w:firstColumn="1" w:lastColumn="0" w:noHBand="0" w:noVBand="1"/>
      </w:tblPr>
      <w:tblGrid>
        <w:gridCol w:w="2122"/>
        <w:gridCol w:w="4108"/>
        <w:gridCol w:w="3115"/>
      </w:tblGrid>
      <w:tr w:rsidR="008939F3" w14:paraId="13A37BB2" w14:textId="77777777" w:rsidTr="008939F3">
        <w:tc>
          <w:tcPr>
            <w:tcW w:w="2122" w:type="dxa"/>
          </w:tcPr>
          <w:p w14:paraId="0C4767E3" w14:textId="78D839B9"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Дата тура</w:t>
            </w:r>
          </w:p>
        </w:tc>
        <w:tc>
          <w:tcPr>
            <w:tcW w:w="4108" w:type="dxa"/>
          </w:tcPr>
          <w:p w14:paraId="2A692963" w14:textId="7570A426"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Гостиница</w:t>
            </w:r>
          </w:p>
        </w:tc>
        <w:tc>
          <w:tcPr>
            <w:tcW w:w="3115" w:type="dxa"/>
          </w:tcPr>
          <w:p w14:paraId="1F657E1A" w14:textId="4818133B"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Стоимость тура</w:t>
            </w:r>
          </w:p>
        </w:tc>
      </w:tr>
      <w:tr w:rsidR="008939F3" w14:paraId="48A8E611" w14:textId="77777777" w:rsidTr="005E26C2">
        <w:tc>
          <w:tcPr>
            <w:tcW w:w="2122" w:type="dxa"/>
          </w:tcPr>
          <w:p w14:paraId="01CD23C0" w14:textId="5C6ADA41"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30.04-04.05.2026</w:t>
            </w:r>
          </w:p>
        </w:tc>
        <w:tc>
          <w:tcPr>
            <w:tcW w:w="4108" w:type="dxa"/>
          </w:tcPr>
          <w:p w14:paraId="5E3BB17A" w14:textId="34991746" w:rsidR="008939F3" w:rsidRPr="008939F3" w:rsidRDefault="008939F3" w:rsidP="008939F3">
            <w:pPr>
              <w:jc w:val="center"/>
              <w:rPr>
                <w:rFonts w:eastAsia="Proxima Nova" w:cstheme="minorHAnsi"/>
                <w:bCs/>
                <w:color w:val="002060"/>
                <w:sz w:val="16"/>
                <w:szCs w:val="14"/>
                <w:lang w:eastAsia="ru-RU"/>
              </w:rPr>
            </w:pPr>
            <w:r>
              <w:rPr>
                <w:rFonts w:eastAsia="Proxima Nova" w:cstheme="minorHAnsi"/>
                <w:b/>
                <w:color w:val="002060"/>
                <w:sz w:val="20"/>
                <w:szCs w:val="18"/>
                <w:lang w:eastAsia="ru-RU"/>
              </w:rPr>
              <w:t xml:space="preserve">Космос 3* </w:t>
            </w:r>
            <w:r w:rsidRPr="008939F3">
              <w:rPr>
                <w:rFonts w:eastAsia="Proxima Nova" w:cstheme="minorHAnsi"/>
                <w:bCs/>
                <w:color w:val="002060"/>
                <w:sz w:val="16"/>
                <w:szCs w:val="14"/>
                <w:lang w:eastAsia="ru-RU"/>
              </w:rPr>
              <w:t>(</w:t>
            </w:r>
            <w:proofErr w:type="spellStart"/>
            <w:r w:rsidRPr="008939F3">
              <w:rPr>
                <w:rFonts w:eastAsia="Proxima Nova" w:cstheme="minorHAnsi"/>
                <w:bCs/>
                <w:color w:val="002060"/>
                <w:sz w:val="16"/>
                <w:szCs w:val="14"/>
                <w:lang w:eastAsia="ru-RU"/>
              </w:rPr>
              <w:t>ст.м</w:t>
            </w:r>
            <w:proofErr w:type="spellEnd"/>
            <w:r w:rsidRPr="008939F3">
              <w:rPr>
                <w:rFonts w:eastAsia="Proxima Nova" w:cstheme="minorHAnsi"/>
                <w:bCs/>
                <w:color w:val="002060"/>
                <w:sz w:val="16"/>
                <w:szCs w:val="14"/>
                <w:lang w:eastAsia="ru-RU"/>
              </w:rPr>
              <w:t>. ВДНХ</w:t>
            </w:r>
            <w:r>
              <w:rPr>
                <w:rFonts w:eastAsia="Proxima Nova" w:cstheme="minorHAnsi"/>
                <w:bCs/>
                <w:color w:val="002060"/>
                <w:sz w:val="16"/>
                <w:szCs w:val="14"/>
                <w:lang w:eastAsia="ru-RU"/>
              </w:rPr>
              <w:t xml:space="preserve"> через дорогу от отеля</w:t>
            </w:r>
            <w:r w:rsidRPr="008939F3">
              <w:rPr>
                <w:rFonts w:eastAsia="Proxima Nova" w:cstheme="minorHAnsi"/>
                <w:bCs/>
                <w:color w:val="002060"/>
                <w:sz w:val="16"/>
                <w:szCs w:val="14"/>
                <w:lang w:eastAsia="ru-RU"/>
              </w:rPr>
              <w:t>)</w:t>
            </w:r>
          </w:p>
          <w:p w14:paraId="35E12630" w14:textId="7FD28B70" w:rsidR="008939F3" w:rsidRDefault="008939F3" w:rsidP="008939F3">
            <w:pPr>
              <w:jc w:val="center"/>
              <w:rPr>
                <w:rFonts w:eastAsia="Proxima Nova" w:cstheme="minorHAnsi"/>
                <w:b/>
                <w:color w:val="002060"/>
                <w:sz w:val="20"/>
                <w:szCs w:val="18"/>
                <w:lang w:eastAsia="ru-RU"/>
              </w:rPr>
            </w:pPr>
            <w:r w:rsidRPr="008939F3">
              <w:rPr>
                <w:rFonts w:eastAsia="Proxima Nova" w:cstheme="minorHAnsi"/>
                <w:bCs/>
                <w:color w:val="002060"/>
                <w:sz w:val="16"/>
                <w:szCs w:val="14"/>
                <w:lang w:eastAsia="ru-RU"/>
              </w:rPr>
              <w:t>2-местные номера стандарт, завтрак – шведский стол.</w:t>
            </w:r>
          </w:p>
        </w:tc>
        <w:tc>
          <w:tcPr>
            <w:tcW w:w="3115" w:type="dxa"/>
            <w:vAlign w:val="center"/>
          </w:tcPr>
          <w:p w14:paraId="1982C414" w14:textId="072DECDF" w:rsidR="008939F3" w:rsidRDefault="005E26C2"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 xml:space="preserve">660 </w:t>
            </w:r>
            <w:proofErr w:type="spellStart"/>
            <w:r>
              <w:rPr>
                <w:rFonts w:eastAsia="Proxima Nova" w:cstheme="minorHAnsi"/>
                <w:b/>
                <w:color w:val="002060"/>
                <w:sz w:val="20"/>
                <w:szCs w:val="18"/>
                <w:lang w:eastAsia="ru-RU"/>
              </w:rPr>
              <w:t>бел.руб</w:t>
            </w:r>
            <w:proofErr w:type="spellEnd"/>
            <w:r>
              <w:rPr>
                <w:rFonts w:eastAsia="Proxima Nova" w:cstheme="minorHAnsi"/>
                <w:b/>
                <w:color w:val="002060"/>
                <w:sz w:val="20"/>
                <w:szCs w:val="18"/>
                <w:lang w:eastAsia="ru-RU"/>
              </w:rPr>
              <w:t>.</w:t>
            </w:r>
          </w:p>
        </w:tc>
      </w:tr>
      <w:tr w:rsidR="008939F3" w14:paraId="32278F7F" w14:textId="77777777" w:rsidTr="005E26C2">
        <w:tc>
          <w:tcPr>
            <w:tcW w:w="2122" w:type="dxa"/>
          </w:tcPr>
          <w:p w14:paraId="128EF9DD" w14:textId="4E3093EA"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19-21.06.2026</w:t>
            </w:r>
          </w:p>
        </w:tc>
        <w:tc>
          <w:tcPr>
            <w:tcW w:w="4108" w:type="dxa"/>
          </w:tcPr>
          <w:p w14:paraId="4D32A3EA" w14:textId="0A5DFEBF"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1214450A" w14:textId="2D178B39" w:rsidR="008939F3" w:rsidRPr="008939F3" w:rsidRDefault="008939F3" w:rsidP="008939F3">
            <w:pPr>
              <w:ind w:hanging="284"/>
              <w:jc w:val="center"/>
              <w:rPr>
                <w:rFonts w:eastAsia="Proxima Nova" w:cstheme="minorHAnsi"/>
                <w:bCs/>
                <w:i/>
                <w:iCs/>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2EA95B7D" w14:textId="4BB326AC" w:rsidR="008939F3" w:rsidRDefault="005E26C2"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 xml:space="preserve">625 </w:t>
            </w:r>
            <w:proofErr w:type="spellStart"/>
            <w:r>
              <w:rPr>
                <w:rFonts w:eastAsia="Proxima Nova" w:cstheme="minorHAnsi"/>
                <w:b/>
                <w:color w:val="002060"/>
                <w:sz w:val="20"/>
                <w:szCs w:val="18"/>
                <w:lang w:eastAsia="ru-RU"/>
              </w:rPr>
              <w:t>бел.руб</w:t>
            </w:r>
            <w:proofErr w:type="spellEnd"/>
            <w:r>
              <w:rPr>
                <w:rFonts w:eastAsia="Proxima Nova" w:cstheme="minorHAnsi"/>
                <w:b/>
                <w:color w:val="002060"/>
                <w:sz w:val="20"/>
                <w:szCs w:val="18"/>
                <w:lang w:eastAsia="ru-RU"/>
              </w:rPr>
              <w:t>.</w:t>
            </w:r>
          </w:p>
        </w:tc>
      </w:tr>
      <w:tr w:rsidR="008939F3" w14:paraId="01BE1DD1" w14:textId="77777777" w:rsidTr="005E26C2">
        <w:tc>
          <w:tcPr>
            <w:tcW w:w="2122" w:type="dxa"/>
          </w:tcPr>
          <w:p w14:paraId="32B8C0BF" w14:textId="3786333C"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 xml:space="preserve">02-06.07.2026  </w:t>
            </w:r>
          </w:p>
        </w:tc>
        <w:tc>
          <w:tcPr>
            <w:tcW w:w="4108" w:type="dxa"/>
          </w:tcPr>
          <w:p w14:paraId="1C70EDCF" w14:textId="77777777" w:rsidR="008939F3" w:rsidRPr="008939F3" w:rsidRDefault="008939F3" w:rsidP="008939F3">
            <w:pPr>
              <w:jc w:val="center"/>
              <w:rPr>
                <w:rFonts w:eastAsia="Proxima Nova" w:cstheme="minorHAnsi"/>
                <w:bCs/>
                <w:color w:val="002060"/>
                <w:sz w:val="16"/>
                <w:szCs w:val="14"/>
                <w:lang w:eastAsia="ru-RU"/>
              </w:rPr>
            </w:pPr>
            <w:r>
              <w:rPr>
                <w:rFonts w:eastAsia="Proxima Nova" w:cstheme="minorHAnsi"/>
                <w:b/>
                <w:color w:val="002060"/>
                <w:sz w:val="20"/>
                <w:szCs w:val="18"/>
                <w:lang w:eastAsia="ru-RU"/>
              </w:rPr>
              <w:t xml:space="preserve">Космос 3* </w:t>
            </w:r>
            <w:r w:rsidRPr="008939F3">
              <w:rPr>
                <w:rFonts w:eastAsia="Proxima Nova" w:cstheme="minorHAnsi"/>
                <w:bCs/>
                <w:color w:val="002060"/>
                <w:sz w:val="16"/>
                <w:szCs w:val="14"/>
                <w:lang w:eastAsia="ru-RU"/>
              </w:rPr>
              <w:t>(</w:t>
            </w:r>
            <w:proofErr w:type="spellStart"/>
            <w:r w:rsidRPr="008939F3">
              <w:rPr>
                <w:rFonts w:eastAsia="Proxima Nova" w:cstheme="minorHAnsi"/>
                <w:bCs/>
                <w:color w:val="002060"/>
                <w:sz w:val="16"/>
                <w:szCs w:val="14"/>
                <w:lang w:eastAsia="ru-RU"/>
              </w:rPr>
              <w:t>ст.м</w:t>
            </w:r>
            <w:proofErr w:type="spellEnd"/>
            <w:r w:rsidRPr="008939F3">
              <w:rPr>
                <w:rFonts w:eastAsia="Proxima Nova" w:cstheme="minorHAnsi"/>
                <w:bCs/>
                <w:color w:val="002060"/>
                <w:sz w:val="16"/>
                <w:szCs w:val="14"/>
                <w:lang w:eastAsia="ru-RU"/>
              </w:rPr>
              <w:t>. ВДНХ</w:t>
            </w:r>
            <w:r>
              <w:rPr>
                <w:rFonts w:eastAsia="Proxima Nova" w:cstheme="minorHAnsi"/>
                <w:bCs/>
                <w:color w:val="002060"/>
                <w:sz w:val="16"/>
                <w:szCs w:val="14"/>
                <w:lang w:eastAsia="ru-RU"/>
              </w:rPr>
              <w:t xml:space="preserve"> через дорогу от отеля</w:t>
            </w:r>
            <w:r w:rsidRPr="008939F3">
              <w:rPr>
                <w:rFonts w:eastAsia="Proxima Nova" w:cstheme="minorHAnsi"/>
                <w:bCs/>
                <w:color w:val="002060"/>
                <w:sz w:val="16"/>
                <w:szCs w:val="14"/>
                <w:lang w:eastAsia="ru-RU"/>
              </w:rPr>
              <w:t>)</w:t>
            </w:r>
          </w:p>
          <w:p w14:paraId="74C72F68" w14:textId="335FD114" w:rsidR="008939F3" w:rsidRDefault="008939F3" w:rsidP="008939F3">
            <w:pPr>
              <w:jc w:val="center"/>
              <w:rPr>
                <w:rFonts w:eastAsia="Proxima Nova" w:cstheme="minorHAnsi"/>
                <w:b/>
                <w:color w:val="002060"/>
                <w:sz w:val="20"/>
                <w:szCs w:val="18"/>
                <w:lang w:eastAsia="ru-RU"/>
              </w:rPr>
            </w:pPr>
            <w:r w:rsidRPr="008939F3">
              <w:rPr>
                <w:rFonts w:eastAsia="Proxima Nova" w:cstheme="minorHAnsi"/>
                <w:bCs/>
                <w:color w:val="002060"/>
                <w:sz w:val="16"/>
                <w:szCs w:val="14"/>
                <w:lang w:eastAsia="ru-RU"/>
              </w:rPr>
              <w:t>2-местные номера стандарт, завтрак – шведский стол.</w:t>
            </w:r>
          </w:p>
        </w:tc>
        <w:tc>
          <w:tcPr>
            <w:tcW w:w="3115" w:type="dxa"/>
            <w:vAlign w:val="center"/>
          </w:tcPr>
          <w:p w14:paraId="1872A8B0" w14:textId="76ED6F76" w:rsidR="008939F3" w:rsidRDefault="005E26C2"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 xml:space="preserve">610 </w:t>
            </w:r>
            <w:proofErr w:type="spellStart"/>
            <w:r>
              <w:rPr>
                <w:rFonts w:eastAsia="Proxima Nova" w:cstheme="minorHAnsi"/>
                <w:b/>
                <w:color w:val="002060"/>
                <w:sz w:val="20"/>
                <w:szCs w:val="18"/>
                <w:lang w:eastAsia="ru-RU"/>
              </w:rPr>
              <w:t>бел.руб</w:t>
            </w:r>
            <w:proofErr w:type="spellEnd"/>
            <w:r>
              <w:rPr>
                <w:rFonts w:eastAsia="Proxima Nova" w:cstheme="minorHAnsi"/>
                <w:b/>
                <w:color w:val="002060"/>
                <w:sz w:val="20"/>
                <w:szCs w:val="18"/>
                <w:lang w:eastAsia="ru-RU"/>
              </w:rPr>
              <w:t>.</w:t>
            </w:r>
          </w:p>
        </w:tc>
      </w:tr>
      <w:tr w:rsidR="008939F3" w14:paraId="735DBA57" w14:textId="77777777" w:rsidTr="005E26C2">
        <w:tc>
          <w:tcPr>
            <w:tcW w:w="2122" w:type="dxa"/>
          </w:tcPr>
          <w:p w14:paraId="758A7F0A" w14:textId="7F3ECD61"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 xml:space="preserve">13-17.08.2026 </w:t>
            </w:r>
          </w:p>
        </w:tc>
        <w:tc>
          <w:tcPr>
            <w:tcW w:w="4108" w:type="dxa"/>
          </w:tcPr>
          <w:p w14:paraId="2E073CDB" w14:textId="77777777"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5D38919A" w14:textId="66B670CD" w:rsidR="008939F3" w:rsidRDefault="008939F3" w:rsidP="008939F3">
            <w:pPr>
              <w:jc w:val="center"/>
              <w:rPr>
                <w:rFonts w:eastAsia="Proxima Nova" w:cstheme="minorHAnsi"/>
                <w:b/>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5E36B229" w14:textId="0D6B8F85" w:rsidR="008939F3" w:rsidRDefault="005E26C2"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 xml:space="preserve">625 </w:t>
            </w:r>
            <w:proofErr w:type="spellStart"/>
            <w:r>
              <w:rPr>
                <w:rFonts w:eastAsia="Proxima Nova" w:cstheme="minorHAnsi"/>
                <w:b/>
                <w:color w:val="002060"/>
                <w:sz w:val="20"/>
                <w:szCs w:val="18"/>
                <w:lang w:eastAsia="ru-RU"/>
              </w:rPr>
              <w:t>бел.руб</w:t>
            </w:r>
            <w:proofErr w:type="spellEnd"/>
            <w:r>
              <w:rPr>
                <w:rFonts w:eastAsia="Proxima Nova" w:cstheme="minorHAnsi"/>
                <w:b/>
                <w:color w:val="002060"/>
                <w:sz w:val="20"/>
                <w:szCs w:val="18"/>
                <w:lang w:eastAsia="ru-RU"/>
              </w:rPr>
              <w:t>.</w:t>
            </w:r>
          </w:p>
        </w:tc>
      </w:tr>
      <w:tr w:rsidR="008939F3" w14:paraId="181DB1A9" w14:textId="77777777" w:rsidTr="005E26C2">
        <w:tc>
          <w:tcPr>
            <w:tcW w:w="2122" w:type="dxa"/>
          </w:tcPr>
          <w:p w14:paraId="6DC28793" w14:textId="3C2C043D"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 xml:space="preserve">17-21.09.2026  </w:t>
            </w:r>
          </w:p>
        </w:tc>
        <w:tc>
          <w:tcPr>
            <w:tcW w:w="4108" w:type="dxa"/>
          </w:tcPr>
          <w:p w14:paraId="0012611D" w14:textId="77777777"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5AD808DD" w14:textId="5C243394" w:rsidR="008939F3" w:rsidRDefault="008939F3" w:rsidP="008939F3">
            <w:pPr>
              <w:jc w:val="center"/>
              <w:rPr>
                <w:rFonts w:eastAsia="Proxima Nova" w:cstheme="minorHAnsi"/>
                <w:b/>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2CD8E6DF" w14:textId="087D46A2" w:rsidR="008939F3" w:rsidRDefault="005E26C2"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 xml:space="preserve">615 </w:t>
            </w:r>
            <w:proofErr w:type="spellStart"/>
            <w:r>
              <w:rPr>
                <w:rFonts w:eastAsia="Proxima Nova" w:cstheme="minorHAnsi"/>
                <w:b/>
                <w:color w:val="002060"/>
                <w:sz w:val="20"/>
                <w:szCs w:val="18"/>
                <w:lang w:eastAsia="ru-RU"/>
              </w:rPr>
              <w:t>бел.руб</w:t>
            </w:r>
            <w:proofErr w:type="spellEnd"/>
            <w:r>
              <w:rPr>
                <w:rFonts w:eastAsia="Proxima Nova" w:cstheme="minorHAnsi"/>
                <w:b/>
                <w:color w:val="002060"/>
                <w:sz w:val="20"/>
                <w:szCs w:val="18"/>
                <w:lang w:eastAsia="ru-RU"/>
              </w:rPr>
              <w:t>.</w:t>
            </w:r>
          </w:p>
        </w:tc>
      </w:tr>
      <w:tr w:rsidR="008939F3" w14:paraId="106E7836" w14:textId="77777777" w:rsidTr="005E26C2">
        <w:tc>
          <w:tcPr>
            <w:tcW w:w="2122" w:type="dxa"/>
          </w:tcPr>
          <w:p w14:paraId="46356029" w14:textId="6FAF8D9F"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05-09.11.2026</w:t>
            </w:r>
          </w:p>
        </w:tc>
        <w:tc>
          <w:tcPr>
            <w:tcW w:w="4108" w:type="dxa"/>
          </w:tcPr>
          <w:p w14:paraId="73DBAEBF" w14:textId="77777777"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08B6CE7A" w14:textId="4DCBD823" w:rsidR="008939F3" w:rsidRDefault="008939F3" w:rsidP="008939F3">
            <w:pPr>
              <w:jc w:val="center"/>
              <w:rPr>
                <w:rFonts w:eastAsia="Proxima Nova" w:cstheme="minorHAnsi"/>
                <w:b/>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681BE008" w14:textId="4E79CD62" w:rsidR="008939F3" w:rsidRDefault="005E26C2"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 xml:space="preserve">615 </w:t>
            </w:r>
            <w:proofErr w:type="spellStart"/>
            <w:r>
              <w:rPr>
                <w:rFonts w:eastAsia="Proxima Nova" w:cstheme="minorHAnsi"/>
                <w:b/>
                <w:color w:val="002060"/>
                <w:sz w:val="20"/>
                <w:szCs w:val="18"/>
                <w:lang w:eastAsia="ru-RU"/>
              </w:rPr>
              <w:t>бел.руб</w:t>
            </w:r>
            <w:proofErr w:type="spellEnd"/>
            <w:r>
              <w:rPr>
                <w:rFonts w:eastAsia="Proxima Nova" w:cstheme="minorHAnsi"/>
                <w:b/>
                <w:color w:val="002060"/>
                <w:sz w:val="20"/>
                <w:szCs w:val="18"/>
                <w:lang w:eastAsia="ru-RU"/>
              </w:rPr>
              <w:t>.</w:t>
            </w:r>
          </w:p>
        </w:tc>
      </w:tr>
    </w:tbl>
    <w:p w14:paraId="15C4842C" w14:textId="77777777" w:rsidR="00937E48" w:rsidRPr="00937E48" w:rsidRDefault="00937E48" w:rsidP="008939F3">
      <w:pPr>
        <w:rPr>
          <w:rFonts w:eastAsia="Times New Roman" w:cstheme="minorHAnsi"/>
          <w:bCs/>
          <w:i/>
          <w:iCs/>
          <w:color w:val="002060"/>
          <w:sz w:val="20"/>
          <w:szCs w:val="18"/>
          <w:lang w:eastAsia="ru-RU"/>
        </w:rPr>
      </w:pPr>
    </w:p>
    <w:tbl>
      <w:tblPr>
        <w:tblStyle w:val="a8"/>
        <w:tblW w:w="1503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gridCol w:w="5249"/>
      </w:tblGrid>
      <w:tr w:rsidR="0035007E" w14:paraId="064933BA" w14:textId="77777777" w:rsidTr="00303CE6">
        <w:trPr>
          <w:trHeight w:val="1587"/>
        </w:trPr>
        <w:tc>
          <w:tcPr>
            <w:tcW w:w="9782" w:type="dxa"/>
          </w:tcPr>
          <w:p w14:paraId="60D2CE3A" w14:textId="6FC77ACD" w:rsidR="0035007E" w:rsidRPr="00905F3D" w:rsidRDefault="0035007E" w:rsidP="0035007E">
            <w:pPr>
              <w:pStyle w:val="a7"/>
              <w:tabs>
                <w:tab w:val="left" w:pos="357"/>
              </w:tabs>
              <w:spacing w:after="0" w:line="240" w:lineRule="auto"/>
              <w:ind w:left="27"/>
              <w:rPr>
                <w:rFonts w:asciiTheme="minorHAnsi" w:hAnsiTheme="minorHAnsi" w:cstheme="minorHAnsi"/>
                <w:b/>
                <w:color w:val="002060"/>
              </w:rPr>
            </w:pPr>
            <w:r w:rsidRPr="00905F3D">
              <w:rPr>
                <w:rFonts w:asciiTheme="minorHAnsi" w:hAnsiTheme="minorHAnsi" w:cstheme="minorHAnsi"/>
                <w:b/>
                <w:color w:val="002060"/>
              </w:rPr>
              <w:t xml:space="preserve">В стоимость тура включено:       </w:t>
            </w:r>
          </w:p>
          <w:p w14:paraId="123E6CD3" w14:textId="09DDDE8D" w:rsidR="0035007E" w:rsidRPr="00905F3D" w:rsidRDefault="0035007E" w:rsidP="008939F3">
            <w:pPr>
              <w:pStyle w:val="a7"/>
              <w:numPr>
                <w:ilvl w:val="0"/>
                <w:numId w:val="1"/>
              </w:numPr>
              <w:tabs>
                <w:tab w:val="left" w:pos="35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транспортное обслуживание;</w:t>
            </w:r>
          </w:p>
          <w:p w14:paraId="7FE1A7C0" w14:textId="4A5EFCB5" w:rsidR="0035007E" w:rsidRPr="00905F3D" w:rsidRDefault="0035007E"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проживание в гостинице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ноч</w:t>
            </w:r>
            <w:r w:rsidR="00B51871">
              <w:rPr>
                <w:rFonts w:asciiTheme="minorHAnsi" w:hAnsiTheme="minorHAnsi" w:cstheme="minorHAnsi"/>
                <w:color w:val="002060"/>
                <w:sz w:val="18"/>
                <w:szCs w:val="18"/>
              </w:rPr>
              <w:t>и</w:t>
            </w:r>
            <w:r w:rsidRPr="00905F3D">
              <w:rPr>
                <w:rFonts w:asciiTheme="minorHAnsi" w:hAnsiTheme="minorHAnsi" w:cstheme="minorHAnsi"/>
                <w:color w:val="002060"/>
                <w:sz w:val="18"/>
                <w:szCs w:val="18"/>
              </w:rPr>
              <w:t>;</w:t>
            </w:r>
          </w:p>
          <w:p w14:paraId="0EED6D6F" w14:textId="659549C1" w:rsidR="0035007E" w:rsidRPr="00905F3D" w:rsidRDefault="0035007E"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питание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завтрак</w:t>
            </w:r>
            <w:r w:rsidR="00B51871">
              <w:rPr>
                <w:rFonts w:asciiTheme="minorHAnsi" w:hAnsiTheme="minorHAnsi" w:cstheme="minorHAnsi"/>
                <w:color w:val="002060"/>
                <w:sz w:val="18"/>
                <w:szCs w:val="18"/>
              </w:rPr>
              <w:t>а</w:t>
            </w:r>
            <w:r w:rsidRPr="00905F3D">
              <w:rPr>
                <w:rFonts w:asciiTheme="minorHAnsi" w:hAnsiTheme="minorHAnsi" w:cstheme="minorHAnsi"/>
                <w:color w:val="002060"/>
                <w:sz w:val="18"/>
                <w:szCs w:val="18"/>
              </w:rPr>
              <w:t xml:space="preserve"> на шведском столе;</w:t>
            </w:r>
          </w:p>
          <w:p w14:paraId="458BF864" w14:textId="07A88F9D" w:rsidR="0035007E" w:rsidRPr="00056098"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обзорная экскурсия по Москве</w:t>
            </w:r>
            <w:r w:rsidR="0035007E" w:rsidRPr="00905F3D">
              <w:rPr>
                <w:rFonts w:asciiTheme="minorHAnsi" w:hAnsiTheme="minorHAnsi" w:cstheme="minorHAnsi"/>
                <w:color w:val="002060"/>
                <w:sz w:val="18"/>
                <w:szCs w:val="18"/>
              </w:rPr>
              <w:t>;</w:t>
            </w:r>
          </w:p>
          <w:p w14:paraId="689A1F1F" w14:textId="386F6F8D" w:rsidR="00056098" w:rsidRPr="00056098"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экскурсия по Арбату;</w:t>
            </w:r>
          </w:p>
          <w:p w14:paraId="26174B11" w14:textId="2E56F700" w:rsidR="00056098" w:rsidRPr="00056098"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экскурсия-прогулка по ВДНХ;</w:t>
            </w:r>
          </w:p>
          <w:p w14:paraId="594E9969" w14:textId="6A01740D" w:rsidR="00056098" w:rsidRPr="00905F3D"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трансфер в парк «Патриот»</w:t>
            </w:r>
          </w:p>
          <w:p w14:paraId="66F9E0D4" w14:textId="77777777" w:rsidR="0035007E" w:rsidRPr="00056098" w:rsidRDefault="0035007E"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сопровождение руководителем группы</w:t>
            </w:r>
            <w:r w:rsidRPr="00905F3D">
              <w:rPr>
                <w:rFonts w:asciiTheme="minorHAnsi" w:hAnsiTheme="minorHAnsi" w:cstheme="minorHAnsi"/>
                <w:color w:val="002060"/>
                <w:sz w:val="18"/>
                <w:szCs w:val="18"/>
              </w:rPr>
              <w:t xml:space="preserve">. </w:t>
            </w:r>
          </w:p>
          <w:p w14:paraId="2821FA41" w14:textId="77777777" w:rsidR="00056098" w:rsidRDefault="00056098" w:rsidP="00056098">
            <w:pPr>
              <w:pStyle w:val="a7"/>
              <w:tabs>
                <w:tab w:val="left" w:pos="357"/>
              </w:tabs>
              <w:spacing w:after="0" w:line="240" w:lineRule="auto"/>
              <w:ind w:left="27"/>
              <w:rPr>
                <w:rFonts w:asciiTheme="minorHAnsi" w:hAnsiTheme="minorHAnsi" w:cstheme="minorHAnsi"/>
                <w:b/>
                <w:color w:val="002060"/>
              </w:rPr>
            </w:pPr>
          </w:p>
          <w:p w14:paraId="23CA7148" w14:textId="07285B84" w:rsidR="00056098" w:rsidRPr="00905F3D" w:rsidRDefault="00056098" w:rsidP="00056098">
            <w:pPr>
              <w:pStyle w:val="a7"/>
              <w:tabs>
                <w:tab w:val="left" w:pos="357"/>
              </w:tabs>
              <w:spacing w:after="0" w:line="240" w:lineRule="auto"/>
              <w:ind w:left="27"/>
              <w:rPr>
                <w:rFonts w:asciiTheme="minorHAnsi" w:hAnsiTheme="minorHAnsi" w:cstheme="minorHAnsi"/>
                <w:b/>
                <w:color w:val="002060"/>
              </w:rPr>
            </w:pPr>
            <w:r w:rsidRPr="00905F3D">
              <w:rPr>
                <w:rFonts w:asciiTheme="minorHAnsi" w:hAnsiTheme="minorHAnsi" w:cstheme="minorHAnsi"/>
                <w:b/>
                <w:color w:val="002060"/>
              </w:rPr>
              <w:t xml:space="preserve">В стоимость тура </w:t>
            </w:r>
            <w:r>
              <w:rPr>
                <w:rFonts w:asciiTheme="minorHAnsi" w:hAnsiTheme="minorHAnsi" w:cstheme="minorHAnsi"/>
                <w:b/>
                <w:color w:val="002060"/>
              </w:rPr>
              <w:t>не входит</w:t>
            </w:r>
            <w:r w:rsidRPr="00905F3D">
              <w:rPr>
                <w:rFonts w:asciiTheme="minorHAnsi" w:hAnsiTheme="minorHAnsi" w:cstheme="minorHAnsi"/>
                <w:b/>
                <w:color w:val="002060"/>
              </w:rPr>
              <w:t xml:space="preserve">:       </w:t>
            </w:r>
          </w:p>
          <w:p w14:paraId="0C9E1798" w14:textId="77777777" w:rsidR="008939F3" w:rsidRPr="00905F3D"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проезд на общественном транспорте;</w:t>
            </w:r>
          </w:p>
          <w:p w14:paraId="27FBD6E5" w14:textId="77777777" w:rsidR="008939F3"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 xml:space="preserve">обед (от </w:t>
            </w:r>
            <w:r>
              <w:rPr>
                <w:rFonts w:asciiTheme="minorHAnsi" w:hAnsiTheme="minorHAnsi" w:cstheme="minorHAnsi"/>
                <w:color w:val="002060"/>
                <w:sz w:val="18"/>
                <w:szCs w:val="18"/>
              </w:rPr>
              <w:t>85</w:t>
            </w:r>
            <w:r w:rsidRPr="00905F3D">
              <w:rPr>
                <w:rFonts w:asciiTheme="minorHAnsi" w:hAnsiTheme="minorHAnsi" w:cstheme="minorHAnsi"/>
                <w:color w:val="002060"/>
                <w:sz w:val="18"/>
                <w:szCs w:val="18"/>
              </w:rPr>
              <w:t>0 руб./чел.);</w:t>
            </w:r>
          </w:p>
          <w:p w14:paraId="036FDD45" w14:textId="77777777" w:rsidR="008939F3"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r>
              <w:rPr>
                <w:rFonts w:asciiTheme="minorHAnsi" w:hAnsiTheme="minorHAnsi" w:cstheme="minorHAnsi"/>
                <w:color w:val="002060"/>
                <w:sz w:val="18"/>
                <w:szCs w:val="18"/>
              </w:rPr>
              <w:t>в</w:t>
            </w:r>
            <w:r w:rsidRPr="00811026">
              <w:rPr>
                <w:rFonts w:asciiTheme="minorHAnsi" w:hAnsiTheme="minorHAnsi" w:cstheme="minorHAnsi"/>
                <w:color w:val="002060"/>
                <w:sz w:val="18"/>
                <w:szCs w:val="18"/>
              </w:rPr>
              <w:t xml:space="preserve">ыбор мест в автобусе – 10 </w:t>
            </w:r>
            <w:r>
              <w:rPr>
                <w:rFonts w:asciiTheme="minorHAnsi" w:hAnsiTheme="minorHAnsi" w:cstheme="minorHAnsi"/>
                <w:color w:val="002060"/>
                <w:sz w:val="18"/>
                <w:szCs w:val="18"/>
              </w:rPr>
              <w:t>руб.</w:t>
            </w:r>
            <w:r w:rsidRPr="00811026">
              <w:rPr>
                <w:rFonts w:asciiTheme="minorHAnsi" w:hAnsiTheme="minorHAnsi" w:cstheme="minorHAnsi"/>
                <w:color w:val="002060"/>
                <w:sz w:val="18"/>
                <w:szCs w:val="18"/>
              </w:rPr>
              <w:t>/место (по желанию);</w:t>
            </w:r>
          </w:p>
          <w:p w14:paraId="75885DE1" w14:textId="1245442D" w:rsidR="008939F3"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proofErr w:type="spellStart"/>
            <w:proofErr w:type="gramStart"/>
            <w:r>
              <w:rPr>
                <w:rFonts w:asciiTheme="minorHAnsi" w:hAnsiTheme="minorHAnsi" w:cstheme="minorHAnsi"/>
                <w:color w:val="002060"/>
                <w:sz w:val="18"/>
                <w:szCs w:val="18"/>
              </w:rPr>
              <w:t>вх.билет</w:t>
            </w:r>
            <w:proofErr w:type="spellEnd"/>
            <w:proofErr w:type="gramEnd"/>
            <w:r>
              <w:rPr>
                <w:rFonts w:asciiTheme="minorHAnsi" w:hAnsiTheme="minorHAnsi" w:cstheme="minorHAnsi"/>
                <w:color w:val="002060"/>
                <w:sz w:val="18"/>
                <w:szCs w:val="18"/>
              </w:rPr>
              <w:t xml:space="preserve"> в Третьяковскую галерею (доп. 700 руб./</w:t>
            </w:r>
            <w:proofErr w:type="spellStart"/>
            <w:r>
              <w:rPr>
                <w:rFonts w:asciiTheme="minorHAnsi" w:hAnsiTheme="minorHAnsi" w:cstheme="minorHAnsi"/>
                <w:color w:val="002060"/>
                <w:sz w:val="18"/>
                <w:szCs w:val="18"/>
              </w:rPr>
              <w:t>взр</w:t>
            </w:r>
            <w:proofErr w:type="spellEnd"/>
            <w:r>
              <w:rPr>
                <w:rFonts w:asciiTheme="minorHAnsi" w:hAnsiTheme="minorHAnsi" w:cstheme="minorHAnsi"/>
                <w:color w:val="002060"/>
                <w:sz w:val="18"/>
                <w:szCs w:val="18"/>
              </w:rPr>
              <w:t>.);</w:t>
            </w:r>
          </w:p>
          <w:p w14:paraId="559CF9C2" w14:textId="44B175C8" w:rsidR="00056098" w:rsidRPr="00056098" w:rsidRDefault="008939F3" w:rsidP="008939F3">
            <w:pPr>
              <w:pStyle w:val="a7"/>
              <w:numPr>
                <w:ilvl w:val="0"/>
                <w:numId w:val="1"/>
              </w:numPr>
              <w:tabs>
                <w:tab w:val="left" w:pos="357"/>
              </w:tabs>
              <w:spacing w:after="0" w:line="240" w:lineRule="auto"/>
              <w:rPr>
                <w:rFonts w:asciiTheme="minorHAnsi" w:hAnsiTheme="minorHAnsi" w:cstheme="minorHAnsi"/>
                <w:bCs/>
                <w:color w:val="002060"/>
                <w:sz w:val="18"/>
                <w:szCs w:val="18"/>
              </w:rPr>
            </w:pPr>
            <w:r w:rsidRPr="00905F3D">
              <w:rPr>
                <w:rFonts w:asciiTheme="minorHAnsi" w:hAnsiTheme="minorHAnsi" w:cstheme="minorHAnsi"/>
                <w:color w:val="002060"/>
                <w:sz w:val="18"/>
                <w:szCs w:val="18"/>
              </w:rPr>
              <w:t>доплата за одноместное размещение</w:t>
            </w:r>
            <w:r w:rsidR="00056098">
              <w:rPr>
                <w:rFonts w:asciiTheme="minorHAnsi" w:hAnsiTheme="minorHAnsi" w:cstheme="minorHAnsi"/>
                <w:bCs/>
                <w:color w:val="002060"/>
                <w:sz w:val="18"/>
                <w:szCs w:val="18"/>
              </w:rPr>
              <w:t>;</w:t>
            </w:r>
          </w:p>
          <w:p w14:paraId="62014183" w14:textId="0E83F048" w:rsidR="00056098" w:rsidRPr="00056098" w:rsidRDefault="007E262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личные расходы</w:t>
            </w:r>
            <w:r w:rsidR="00056098" w:rsidRPr="00905F3D">
              <w:rPr>
                <w:rFonts w:asciiTheme="minorHAnsi" w:hAnsiTheme="minorHAnsi" w:cstheme="minorHAnsi"/>
                <w:color w:val="002060"/>
                <w:sz w:val="18"/>
                <w:szCs w:val="18"/>
              </w:rPr>
              <w:t xml:space="preserve">. </w:t>
            </w:r>
          </w:p>
          <w:p w14:paraId="66284E23" w14:textId="77777777" w:rsidR="00056098" w:rsidRDefault="00056098" w:rsidP="00056098">
            <w:pPr>
              <w:tabs>
                <w:tab w:val="left" w:pos="357"/>
              </w:tabs>
              <w:rPr>
                <w:rFonts w:cstheme="minorHAnsi"/>
                <w:b/>
                <w:color w:val="002060"/>
                <w:sz w:val="18"/>
                <w:szCs w:val="18"/>
              </w:rPr>
            </w:pPr>
          </w:p>
          <w:p w14:paraId="50258B12" w14:textId="77777777" w:rsidR="002E4CFA" w:rsidRDefault="002E4CFA" w:rsidP="002E4CFA">
            <w:pPr>
              <w:tabs>
                <w:tab w:val="left" w:pos="357"/>
              </w:tabs>
              <w:rPr>
                <w:rFonts w:cstheme="minorHAnsi"/>
                <w:bCs/>
                <w:i/>
                <w:iCs/>
                <w:color w:val="002060"/>
                <w:sz w:val="18"/>
                <w:szCs w:val="18"/>
              </w:rPr>
            </w:pPr>
            <w:r>
              <w:rPr>
                <w:rFonts w:cstheme="minorHAnsi"/>
                <w:bCs/>
                <w:i/>
                <w:iCs/>
                <w:color w:val="002060"/>
                <w:sz w:val="18"/>
                <w:szCs w:val="18"/>
              </w:rPr>
              <w:t>*Примечание! В случае изменения графика работы посещаемых объектов, туристическая фирма оставляет за собой право вносить изменения в программу тура.</w:t>
            </w:r>
          </w:p>
          <w:p w14:paraId="4B5505FC" w14:textId="77777777" w:rsidR="002E4CFA" w:rsidRDefault="002E4CFA" w:rsidP="002E4CFA">
            <w:pPr>
              <w:tabs>
                <w:tab w:val="left" w:pos="357"/>
              </w:tabs>
              <w:rPr>
                <w:rFonts w:cstheme="minorHAnsi"/>
                <w:bCs/>
                <w:i/>
                <w:iCs/>
                <w:color w:val="002060"/>
                <w:sz w:val="18"/>
                <w:szCs w:val="18"/>
              </w:rPr>
            </w:pPr>
          </w:p>
          <w:p w14:paraId="17D36339" w14:textId="77777777" w:rsidR="002E4CFA" w:rsidRDefault="002E4CFA" w:rsidP="002E4CFA">
            <w:pPr>
              <w:tabs>
                <w:tab w:val="left" w:pos="357"/>
              </w:tabs>
              <w:rPr>
                <w:rFonts w:cstheme="minorHAnsi"/>
                <w:bCs/>
                <w:i/>
                <w:iCs/>
                <w:color w:val="002060"/>
                <w:sz w:val="18"/>
                <w:szCs w:val="18"/>
              </w:rPr>
            </w:pPr>
            <w:r>
              <w:rPr>
                <w:rFonts w:cstheme="minorHAnsi"/>
                <w:bCs/>
                <w:i/>
                <w:iCs/>
                <w:color w:val="002060"/>
                <w:sz w:val="18"/>
                <w:szCs w:val="18"/>
              </w:rPr>
              <w:t>Стоимость входных билетов устанавливается объектами посещения и может меняться без предупреждения. За изменение стоимости входных билетов туристическая компания Свит тревел ответственности не несет.</w:t>
            </w:r>
          </w:p>
          <w:p w14:paraId="5BD1FBBF" w14:textId="4D343028" w:rsidR="00056098" w:rsidRPr="00056098" w:rsidRDefault="00056098" w:rsidP="00056098">
            <w:pPr>
              <w:tabs>
                <w:tab w:val="left" w:pos="357"/>
              </w:tabs>
              <w:rPr>
                <w:rFonts w:cstheme="minorHAnsi"/>
                <w:b/>
                <w:color w:val="002060"/>
                <w:sz w:val="18"/>
                <w:szCs w:val="18"/>
              </w:rPr>
            </w:pPr>
          </w:p>
        </w:tc>
        <w:tc>
          <w:tcPr>
            <w:tcW w:w="5249" w:type="dxa"/>
          </w:tcPr>
          <w:p w14:paraId="21B3B591" w14:textId="5BEBEC5D" w:rsidR="0035007E" w:rsidRPr="004B4050" w:rsidRDefault="0035007E" w:rsidP="004B4050">
            <w:pPr>
              <w:tabs>
                <w:tab w:val="left" w:pos="287"/>
              </w:tabs>
              <w:ind w:left="27"/>
              <w:rPr>
                <w:rFonts w:cstheme="minorHAnsi"/>
                <w:b/>
                <w:color w:val="C00000"/>
                <w:szCs w:val="18"/>
              </w:rPr>
            </w:pPr>
          </w:p>
        </w:tc>
      </w:tr>
    </w:tbl>
    <w:p w14:paraId="12C3B27E" w14:textId="506C8C10" w:rsidR="007F3E5B" w:rsidRDefault="00CA47C9" w:rsidP="00CD4CCF">
      <w:pPr>
        <w:jc w:val="center"/>
      </w:pPr>
      <w:r w:rsidRPr="0035007E">
        <w:rPr>
          <w:rFonts w:cstheme="minorHAnsi"/>
          <w:b/>
          <w:color w:val="002060"/>
          <w:sz w:val="24"/>
          <w:szCs w:val="24"/>
        </w:rPr>
        <w:t>Бронирование мест:</w:t>
      </w:r>
      <w:r w:rsidRPr="0035007E">
        <w:rPr>
          <w:rFonts w:cstheme="minorHAnsi"/>
          <w:color w:val="002060"/>
          <w:sz w:val="24"/>
          <w:szCs w:val="24"/>
        </w:rPr>
        <w:t xml:space="preserve"> 8029-132-31-75 Татьяна</w:t>
      </w:r>
    </w:p>
    <w:sectPr w:rsidR="007F3E5B" w:rsidSect="00CD4CCF">
      <w:headerReference w:type="default" r:id="rId7"/>
      <w:pgSz w:w="11906" w:h="16838"/>
      <w:pgMar w:top="1134" w:right="850" w:bottom="142" w:left="1701"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1E24" w14:textId="77777777" w:rsidR="00D55B12" w:rsidRDefault="00D55B12" w:rsidP="00CA47C9">
      <w:r>
        <w:separator/>
      </w:r>
    </w:p>
  </w:endnote>
  <w:endnote w:type="continuationSeparator" w:id="0">
    <w:p w14:paraId="0504D678" w14:textId="77777777" w:rsidR="00D55B12" w:rsidRDefault="00D55B12" w:rsidP="00CA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C667" w14:textId="77777777" w:rsidR="00D55B12" w:rsidRDefault="00D55B12" w:rsidP="00CA47C9">
      <w:r>
        <w:separator/>
      </w:r>
    </w:p>
  </w:footnote>
  <w:footnote w:type="continuationSeparator" w:id="0">
    <w:p w14:paraId="23331934" w14:textId="77777777" w:rsidR="00D55B12" w:rsidRDefault="00D55B12" w:rsidP="00CA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C22" w14:textId="0F74D50D" w:rsidR="00CA47C9" w:rsidRPr="007F7031" w:rsidRDefault="00CA47C9" w:rsidP="00CA47C9">
    <w:pPr>
      <w:ind w:left="1843"/>
      <w:contextualSpacing/>
      <w:rPr>
        <w:rFonts w:ascii="Times New Roman" w:hAnsi="Times New Roman" w:cs="Times New Roman"/>
        <w:color w:val="002060"/>
        <w:sz w:val="18"/>
        <w:szCs w:val="18"/>
      </w:rPr>
    </w:pPr>
    <w:r w:rsidRPr="007F7031">
      <w:rPr>
        <w:noProof/>
        <w:color w:val="002060"/>
        <w:sz w:val="18"/>
        <w:szCs w:val="18"/>
        <w:lang w:eastAsia="ru-RU"/>
      </w:rPr>
      <w:drawing>
        <wp:anchor distT="0" distB="0" distL="114300" distR="114300" simplePos="0" relativeHeight="251659264" behindDoc="1" locked="0" layoutInCell="1" allowOverlap="1" wp14:anchorId="020A2D91" wp14:editId="112BD923">
          <wp:simplePos x="0" y="0"/>
          <wp:positionH relativeFrom="column">
            <wp:posOffset>-202565</wp:posOffset>
          </wp:positionH>
          <wp:positionV relativeFrom="paragraph">
            <wp:posOffset>46355</wp:posOffset>
          </wp:positionV>
          <wp:extent cx="980440" cy="840740"/>
          <wp:effectExtent l="0" t="0" r="0" b="0"/>
          <wp:wrapTight wrapText="bothSides">
            <wp:wrapPolygon edited="0">
              <wp:start x="7974" y="0"/>
              <wp:lineTo x="5876" y="1958"/>
              <wp:lineTo x="4197" y="5384"/>
              <wp:lineTo x="4617" y="7831"/>
              <wp:lineTo x="0" y="15172"/>
              <wp:lineTo x="0" y="21045"/>
              <wp:lineTo x="20984" y="21045"/>
              <wp:lineTo x="20984" y="15172"/>
              <wp:lineTo x="18886" y="11746"/>
              <wp:lineTo x="17207" y="7831"/>
              <wp:lineTo x="15948" y="3426"/>
              <wp:lineTo x="14269" y="0"/>
              <wp:lineTo x="7974"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840740"/>
                  </a:xfrm>
                  <a:prstGeom prst="rect">
                    <a:avLst/>
                  </a:prstGeom>
                </pic:spPr>
              </pic:pic>
            </a:graphicData>
          </a:graphic>
          <wp14:sizeRelH relativeFrom="page">
            <wp14:pctWidth>0</wp14:pctWidth>
          </wp14:sizeRelH>
          <wp14:sizeRelV relativeFrom="page">
            <wp14:pctHeight>0</wp14:pctHeight>
          </wp14:sizeRelV>
        </wp:anchor>
      </w:drawing>
    </w:r>
    <w:r w:rsidRPr="007F7031">
      <w:rPr>
        <w:rFonts w:ascii="Times New Roman" w:hAnsi="Times New Roman" w:cs="Times New Roman"/>
        <w:color w:val="002060"/>
        <w:sz w:val="18"/>
        <w:szCs w:val="18"/>
      </w:rPr>
      <w:t xml:space="preserve">ООО «Свит тревел»                                                          </w:t>
    </w:r>
  </w:p>
  <w:p w14:paraId="405AC8E9" w14:textId="77777777" w:rsidR="00CA47C9" w:rsidRPr="007F7031" w:rsidRDefault="00CA47C9" w:rsidP="00CA47C9">
    <w:pPr>
      <w:tabs>
        <w:tab w:val="left" w:pos="690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р/с BY 93 </w:t>
    </w:r>
    <w:r w:rsidRPr="007F7031">
      <w:rPr>
        <w:rFonts w:ascii="Times New Roman" w:hAnsi="Times New Roman" w:cs="Times New Roman"/>
        <w:color w:val="002060"/>
        <w:sz w:val="18"/>
        <w:szCs w:val="18"/>
        <w:lang w:val="en-US"/>
      </w:rPr>
      <w:t>AKBB</w:t>
    </w:r>
    <w:r w:rsidRPr="007F7031">
      <w:rPr>
        <w:rFonts w:ascii="Times New Roman" w:hAnsi="Times New Roman" w:cs="Times New Roman"/>
        <w:color w:val="002060"/>
        <w:sz w:val="18"/>
        <w:szCs w:val="18"/>
      </w:rPr>
      <w:t xml:space="preserve"> 3012 0000 1431 6000 0000                            </w:t>
    </w:r>
  </w:p>
  <w:p w14:paraId="75DA7433" w14:textId="77777777" w:rsidR="00CA47C9" w:rsidRPr="007F7031" w:rsidRDefault="00CA47C9" w:rsidP="00CA47C9">
    <w:pPr>
      <w:tabs>
        <w:tab w:val="left" w:pos="6076"/>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ЦБУ 601 г. Молодечно                                                        </w:t>
    </w:r>
  </w:p>
  <w:p w14:paraId="58A8B566" w14:textId="77777777" w:rsidR="00CA47C9" w:rsidRPr="007F7031" w:rsidRDefault="00CA47C9" w:rsidP="00CA47C9">
    <w:pPr>
      <w:tabs>
        <w:tab w:val="left" w:pos="5910"/>
        <w:tab w:val="left" w:pos="675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ОАО «АСБ Беларусбанк», код </w:t>
    </w:r>
    <w:r w:rsidRPr="007F7031">
      <w:rPr>
        <w:rFonts w:ascii="Times New Roman" w:hAnsi="Times New Roman" w:cs="Times New Roman"/>
        <w:color w:val="002060"/>
        <w:sz w:val="18"/>
        <w:szCs w:val="18"/>
        <w:lang w:val="en-US"/>
      </w:rPr>
      <w:t>AKBBBY</w:t>
    </w:r>
    <w:r w:rsidRPr="007F7031">
      <w:rPr>
        <w:rFonts w:ascii="Times New Roman" w:hAnsi="Times New Roman" w:cs="Times New Roman"/>
        <w:color w:val="002060"/>
        <w:sz w:val="18"/>
        <w:szCs w:val="18"/>
      </w:rPr>
      <w:t xml:space="preserve">2Х                     </w:t>
    </w:r>
  </w:p>
  <w:p w14:paraId="5B43E10C" w14:textId="77777777"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УНН 692262524</w:t>
    </w:r>
  </w:p>
  <w:p w14:paraId="561D5EC7" w14:textId="54412721"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г. Молодечно, ул. Виленская 10-208                                            </w:t>
    </w:r>
    <w:r w:rsidRPr="007F7031">
      <w:rPr>
        <w:b/>
        <w:color w:val="002060"/>
        <w:sz w:val="18"/>
        <w:szCs w:val="18"/>
      </w:rPr>
      <w:t xml:space="preserve"> </w:t>
    </w:r>
  </w:p>
  <w:p w14:paraId="0A7C7E8F" w14:textId="6F494559" w:rsidR="00CA47C9" w:rsidRPr="007F7031" w:rsidRDefault="00CA47C9" w:rsidP="00B9339D">
    <w:pPr>
      <w:pStyle w:val="a3"/>
      <w:ind w:left="1843"/>
      <w:rPr>
        <w:color w:val="002060"/>
        <w:sz w:val="18"/>
        <w:szCs w:val="18"/>
      </w:rPr>
    </w:pPr>
    <w:r w:rsidRPr="007F7031">
      <w:rPr>
        <w:rFonts w:ascii="Times New Roman" w:hAnsi="Times New Roman" w:cs="Times New Roman"/>
        <w:color w:val="002060"/>
        <w:sz w:val="18"/>
        <w:szCs w:val="18"/>
      </w:rPr>
      <w:t>Тел. 8(0176) 709-706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7A5"/>
    <w:multiLevelType w:val="hybridMultilevel"/>
    <w:tmpl w:val="7ABE68C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10134B81"/>
    <w:multiLevelType w:val="hybridMultilevel"/>
    <w:tmpl w:val="C2E41F36"/>
    <w:lvl w:ilvl="0" w:tplc="20000001">
      <w:start w:val="1"/>
      <w:numFmt w:val="bullet"/>
      <w:lvlText w:val=""/>
      <w:lvlJc w:val="left"/>
      <w:pPr>
        <w:ind w:left="909" w:hanging="360"/>
      </w:pPr>
      <w:rPr>
        <w:rFonts w:ascii="Symbol" w:hAnsi="Symbol" w:hint="default"/>
      </w:rPr>
    </w:lvl>
    <w:lvl w:ilvl="1" w:tplc="20000003" w:tentative="1">
      <w:start w:val="1"/>
      <w:numFmt w:val="bullet"/>
      <w:lvlText w:val="o"/>
      <w:lvlJc w:val="left"/>
      <w:pPr>
        <w:ind w:left="1629" w:hanging="360"/>
      </w:pPr>
      <w:rPr>
        <w:rFonts w:ascii="Courier New" w:hAnsi="Courier New" w:cs="Courier New" w:hint="default"/>
      </w:rPr>
    </w:lvl>
    <w:lvl w:ilvl="2" w:tplc="20000005" w:tentative="1">
      <w:start w:val="1"/>
      <w:numFmt w:val="bullet"/>
      <w:lvlText w:val=""/>
      <w:lvlJc w:val="left"/>
      <w:pPr>
        <w:ind w:left="2349" w:hanging="360"/>
      </w:pPr>
      <w:rPr>
        <w:rFonts w:ascii="Wingdings" w:hAnsi="Wingdings" w:hint="default"/>
      </w:rPr>
    </w:lvl>
    <w:lvl w:ilvl="3" w:tplc="20000001" w:tentative="1">
      <w:start w:val="1"/>
      <w:numFmt w:val="bullet"/>
      <w:lvlText w:val=""/>
      <w:lvlJc w:val="left"/>
      <w:pPr>
        <w:ind w:left="3069" w:hanging="360"/>
      </w:pPr>
      <w:rPr>
        <w:rFonts w:ascii="Symbol" w:hAnsi="Symbol" w:hint="default"/>
      </w:rPr>
    </w:lvl>
    <w:lvl w:ilvl="4" w:tplc="20000003" w:tentative="1">
      <w:start w:val="1"/>
      <w:numFmt w:val="bullet"/>
      <w:lvlText w:val="o"/>
      <w:lvlJc w:val="left"/>
      <w:pPr>
        <w:ind w:left="3789" w:hanging="360"/>
      </w:pPr>
      <w:rPr>
        <w:rFonts w:ascii="Courier New" w:hAnsi="Courier New" w:cs="Courier New" w:hint="default"/>
      </w:rPr>
    </w:lvl>
    <w:lvl w:ilvl="5" w:tplc="20000005" w:tentative="1">
      <w:start w:val="1"/>
      <w:numFmt w:val="bullet"/>
      <w:lvlText w:val=""/>
      <w:lvlJc w:val="left"/>
      <w:pPr>
        <w:ind w:left="4509" w:hanging="360"/>
      </w:pPr>
      <w:rPr>
        <w:rFonts w:ascii="Wingdings" w:hAnsi="Wingdings" w:hint="default"/>
      </w:rPr>
    </w:lvl>
    <w:lvl w:ilvl="6" w:tplc="20000001" w:tentative="1">
      <w:start w:val="1"/>
      <w:numFmt w:val="bullet"/>
      <w:lvlText w:val=""/>
      <w:lvlJc w:val="left"/>
      <w:pPr>
        <w:ind w:left="5229" w:hanging="360"/>
      </w:pPr>
      <w:rPr>
        <w:rFonts w:ascii="Symbol" w:hAnsi="Symbol" w:hint="default"/>
      </w:rPr>
    </w:lvl>
    <w:lvl w:ilvl="7" w:tplc="20000003" w:tentative="1">
      <w:start w:val="1"/>
      <w:numFmt w:val="bullet"/>
      <w:lvlText w:val="o"/>
      <w:lvlJc w:val="left"/>
      <w:pPr>
        <w:ind w:left="5949" w:hanging="360"/>
      </w:pPr>
      <w:rPr>
        <w:rFonts w:ascii="Courier New" w:hAnsi="Courier New" w:cs="Courier New" w:hint="default"/>
      </w:rPr>
    </w:lvl>
    <w:lvl w:ilvl="8" w:tplc="20000005" w:tentative="1">
      <w:start w:val="1"/>
      <w:numFmt w:val="bullet"/>
      <w:lvlText w:val=""/>
      <w:lvlJc w:val="left"/>
      <w:pPr>
        <w:ind w:left="6669" w:hanging="360"/>
      </w:pPr>
      <w:rPr>
        <w:rFonts w:ascii="Wingdings" w:hAnsi="Wingdings" w:hint="default"/>
      </w:rPr>
    </w:lvl>
  </w:abstractNum>
  <w:abstractNum w:abstractNumId="2" w15:restartNumberingAfterBreak="0">
    <w:nsid w:val="17F367C6"/>
    <w:multiLevelType w:val="hybridMultilevel"/>
    <w:tmpl w:val="ABF2D4B0"/>
    <w:lvl w:ilvl="0" w:tplc="2D3A6B1C">
      <w:start w:val="1"/>
      <w:numFmt w:val="decimal"/>
      <w:lvlText w:val="%1."/>
      <w:lvlJc w:val="left"/>
      <w:pPr>
        <w:ind w:left="549" w:hanging="360"/>
      </w:pPr>
      <w:rPr>
        <w:rFonts w:hint="default"/>
      </w:rPr>
    </w:lvl>
    <w:lvl w:ilvl="1" w:tplc="20000019" w:tentative="1">
      <w:start w:val="1"/>
      <w:numFmt w:val="lowerLetter"/>
      <w:lvlText w:val="%2."/>
      <w:lvlJc w:val="left"/>
      <w:pPr>
        <w:ind w:left="1269" w:hanging="360"/>
      </w:pPr>
    </w:lvl>
    <w:lvl w:ilvl="2" w:tplc="2000001B" w:tentative="1">
      <w:start w:val="1"/>
      <w:numFmt w:val="lowerRoman"/>
      <w:lvlText w:val="%3."/>
      <w:lvlJc w:val="right"/>
      <w:pPr>
        <w:ind w:left="1989" w:hanging="180"/>
      </w:pPr>
    </w:lvl>
    <w:lvl w:ilvl="3" w:tplc="2000000F" w:tentative="1">
      <w:start w:val="1"/>
      <w:numFmt w:val="decimal"/>
      <w:lvlText w:val="%4."/>
      <w:lvlJc w:val="left"/>
      <w:pPr>
        <w:ind w:left="2709" w:hanging="360"/>
      </w:pPr>
    </w:lvl>
    <w:lvl w:ilvl="4" w:tplc="20000019" w:tentative="1">
      <w:start w:val="1"/>
      <w:numFmt w:val="lowerLetter"/>
      <w:lvlText w:val="%5."/>
      <w:lvlJc w:val="left"/>
      <w:pPr>
        <w:ind w:left="3429" w:hanging="360"/>
      </w:pPr>
    </w:lvl>
    <w:lvl w:ilvl="5" w:tplc="2000001B" w:tentative="1">
      <w:start w:val="1"/>
      <w:numFmt w:val="lowerRoman"/>
      <w:lvlText w:val="%6."/>
      <w:lvlJc w:val="right"/>
      <w:pPr>
        <w:ind w:left="4149" w:hanging="180"/>
      </w:pPr>
    </w:lvl>
    <w:lvl w:ilvl="6" w:tplc="2000000F" w:tentative="1">
      <w:start w:val="1"/>
      <w:numFmt w:val="decimal"/>
      <w:lvlText w:val="%7."/>
      <w:lvlJc w:val="left"/>
      <w:pPr>
        <w:ind w:left="4869" w:hanging="360"/>
      </w:pPr>
    </w:lvl>
    <w:lvl w:ilvl="7" w:tplc="20000019" w:tentative="1">
      <w:start w:val="1"/>
      <w:numFmt w:val="lowerLetter"/>
      <w:lvlText w:val="%8."/>
      <w:lvlJc w:val="left"/>
      <w:pPr>
        <w:ind w:left="5589" w:hanging="360"/>
      </w:pPr>
    </w:lvl>
    <w:lvl w:ilvl="8" w:tplc="2000001B" w:tentative="1">
      <w:start w:val="1"/>
      <w:numFmt w:val="lowerRoman"/>
      <w:lvlText w:val="%9."/>
      <w:lvlJc w:val="right"/>
      <w:pPr>
        <w:ind w:left="6309" w:hanging="180"/>
      </w:pPr>
    </w:lvl>
  </w:abstractNum>
  <w:abstractNum w:abstractNumId="3" w15:restartNumberingAfterBreak="0">
    <w:nsid w:val="54AC139B"/>
    <w:multiLevelType w:val="hybridMultilevel"/>
    <w:tmpl w:val="3BEE7FD2"/>
    <w:lvl w:ilvl="0" w:tplc="29A0510E">
      <w:start w:val="1"/>
      <w:numFmt w:val="bullet"/>
      <w:lvlText w:val=""/>
      <w:lvlJc w:val="left"/>
      <w:pPr>
        <w:ind w:left="294" w:hanging="360"/>
      </w:pPr>
      <w:rPr>
        <w:rFonts w:ascii="Symbol" w:hAnsi="Symbol" w:hint="default"/>
        <w:color w:val="002060"/>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97"/>
    <w:rsid w:val="00031FD2"/>
    <w:rsid w:val="0005344C"/>
    <w:rsid w:val="00056098"/>
    <w:rsid w:val="00096320"/>
    <w:rsid w:val="000D13EA"/>
    <w:rsid w:val="001276F4"/>
    <w:rsid w:val="00167466"/>
    <w:rsid w:val="0017572F"/>
    <w:rsid w:val="001D4F78"/>
    <w:rsid w:val="00200900"/>
    <w:rsid w:val="00284FCE"/>
    <w:rsid w:val="002E4CFA"/>
    <w:rsid w:val="00303CE6"/>
    <w:rsid w:val="003470BF"/>
    <w:rsid w:val="0035007E"/>
    <w:rsid w:val="003A66F5"/>
    <w:rsid w:val="003D0763"/>
    <w:rsid w:val="003D4C96"/>
    <w:rsid w:val="003F0A2F"/>
    <w:rsid w:val="00401F0C"/>
    <w:rsid w:val="00415D41"/>
    <w:rsid w:val="004A1550"/>
    <w:rsid w:val="004B1AD5"/>
    <w:rsid w:val="004B4050"/>
    <w:rsid w:val="00502EDA"/>
    <w:rsid w:val="005763D3"/>
    <w:rsid w:val="005C4D51"/>
    <w:rsid w:val="005E26C2"/>
    <w:rsid w:val="00610033"/>
    <w:rsid w:val="0069033C"/>
    <w:rsid w:val="006F459F"/>
    <w:rsid w:val="007542C0"/>
    <w:rsid w:val="007E2628"/>
    <w:rsid w:val="007F3E5B"/>
    <w:rsid w:val="007F4F09"/>
    <w:rsid w:val="007F7031"/>
    <w:rsid w:val="00811026"/>
    <w:rsid w:val="00833A5D"/>
    <w:rsid w:val="008939F3"/>
    <w:rsid w:val="008D3E61"/>
    <w:rsid w:val="00937E48"/>
    <w:rsid w:val="00A14EF1"/>
    <w:rsid w:val="00A22D97"/>
    <w:rsid w:val="00A329D6"/>
    <w:rsid w:val="00A505FB"/>
    <w:rsid w:val="00A65D3B"/>
    <w:rsid w:val="00A86727"/>
    <w:rsid w:val="00AC26A9"/>
    <w:rsid w:val="00B154BF"/>
    <w:rsid w:val="00B50805"/>
    <w:rsid w:val="00B51871"/>
    <w:rsid w:val="00B67CAF"/>
    <w:rsid w:val="00B8464C"/>
    <w:rsid w:val="00B87C0E"/>
    <w:rsid w:val="00B9339D"/>
    <w:rsid w:val="00C11092"/>
    <w:rsid w:val="00C34FBA"/>
    <w:rsid w:val="00C67370"/>
    <w:rsid w:val="00C77052"/>
    <w:rsid w:val="00CA0813"/>
    <w:rsid w:val="00CA47C9"/>
    <w:rsid w:val="00CC5484"/>
    <w:rsid w:val="00CD4CCF"/>
    <w:rsid w:val="00D55B12"/>
    <w:rsid w:val="00DA013C"/>
    <w:rsid w:val="00E75CD0"/>
    <w:rsid w:val="00F40C65"/>
    <w:rsid w:val="00F71ED1"/>
    <w:rsid w:val="00FF4F04"/>
    <w:rsid w:val="00FF669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AACBF"/>
  <w15:chartTrackingRefBased/>
  <w15:docId w15:val="{8067C5AC-032E-4556-BD08-52FF0F0B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C9"/>
    <w:pPr>
      <w:spacing w:after="0" w:line="240"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7C9"/>
    <w:pPr>
      <w:tabs>
        <w:tab w:val="center" w:pos="4677"/>
        <w:tab w:val="right" w:pos="9355"/>
      </w:tabs>
    </w:pPr>
  </w:style>
  <w:style w:type="character" w:customStyle="1" w:styleId="a4">
    <w:name w:val="Верхний колонтитул Знак"/>
    <w:basedOn w:val="a0"/>
    <w:link w:val="a3"/>
    <w:uiPriority w:val="99"/>
    <w:rsid w:val="00CA47C9"/>
  </w:style>
  <w:style w:type="paragraph" w:styleId="a5">
    <w:name w:val="footer"/>
    <w:basedOn w:val="a"/>
    <w:link w:val="a6"/>
    <w:uiPriority w:val="99"/>
    <w:unhideWhenUsed/>
    <w:rsid w:val="00CA47C9"/>
    <w:pPr>
      <w:tabs>
        <w:tab w:val="center" w:pos="4677"/>
        <w:tab w:val="right" w:pos="9355"/>
      </w:tabs>
    </w:pPr>
  </w:style>
  <w:style w:type="character" w:customStyle="1" w:styleId="a6">
    <w:name w:val="Нижний колонтитул Знак"/>
    <w:basedOn w:val="a0"/>
    <w:link w:val="a5"/>
    <w:uiPriority w:val="99"/>
    <w:rsid w:val="00CA47C9"/>
  </w:style>
  <w:style w:type="paragraph" w:styleId="a7">
    <w:name w:val="List Paragraph"/>
    <w:basedOn w:val="a"/>
    <w:uiPriority w:val="34"/>
    <w:qFormat/>
    <w:rsid w:val="00CA47C9"/>
    <w:pPr>
      <w:spacing w:after="200" w:line="276" w:lineRule="auto"/>
      <w:ind w:left="720"/>
      <w:contextualSpacing/>
    </w:pPr>
    <w:rPr>
      <w:rFonts w:ascii="Calibri" w:eastAsia="Calibri" w:hAnsi="Calibri" w:cs="Times New Roman"/>
    </w:rPr>
  </w:style>
  <w:style w:type="table" w:styleId="a8">
    <w:name w:val="Table Grid"/>
    <w:basedOn w:val="a1"/>
    <w:uiPriority w:val="39"/>
    <w:rsid w:val="0035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6674">
      <w:bodyDiv w:val="1"/>
      <w:marLeft w:val="0"/>
      <w:marRight w:val="0"/>
      <w:marTop w:val="0"/>
      <w:marBottom w:val="0"/>
      <w:divBdr>
        <w:top w:val="none" w:sz="0" w:space="0" w:color="auto"/>
        <w:left w:val="none" w:sz="0" w:space="0" w:color="auto"/>
        <w:bottom w:val="none" w:sz="0" w:space="0" w:color="auto"/>
        <w:right w:val="none" w:sz="0" w:space="0" w:color="auto"/>
      </w:divBdr>
    </w:div>
    <w:div w:id="20893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2025-07-30T06:49:00Z</cp:lastPrinted>
  <dcterms:created xsi:type="dcterms:W3CDTF">2025-07-30T06:32:00Z</dcterms:created>
  <dcterms:modified xsi:type="dcterms:W3CDTF">2026-01-27T08:03:00Z</dcterms:modified>
</cp:coreProperties>
</file>