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C937" w14:textId="77777777" w:rsidR="00597DD8" w:rsidRPr="00597DD8" w:rsidRDefault="00597DD8" w:rsidP="00597DD8">
      <w:pPr>
        <w:shd w:val="clear" w:color="auto" w:fill="FFFFFF"/>
        <w:spacing w:line="276" w:lineRule="auto"/>
        <w:ind w:left="-1134" w:right="-710"/>
        <w:jc w:val="center"/>
        <w:outlineLvl w:val="0"/>
        <w:rPr>
          <w:rFonts w:ascii="Arial" w:hAnsi="Arial" w:cs="Arial"/>
          <w:b/>
          <w:bCs/>
          <w:color w:val="7030A0"/>
          <w:kern w:val="36"/>
          <w:sz w:val="10"/>
          <w:szCs w:val="4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52AEFA3" w14:textId="0F9AEC8E" w:rsidR="00094A6E" w:rsidRPr="00597DD8" w:rsidRDefault="00094A6E" w:rsidP="00597DD8">
      <w:pPr>
        <w:shd w:val="clear" w:color="auto" w:fill="FFFFFF"/>
        <w:spacing w:line="276" w:lineRule="auto"/>
        <w:ind w:left="-1134" w:right="-710"/>
        <w:jc w:val="center"/>
        <w:outlineLvl w:val="0"/>
        <w:rPr>
          <w:rFonts w:ascii="Arial" w:hAnsi="Arial" w:cs="Arial"/>
          <w:b/>
          <w:bCs/>
          <w:color w:val="00B0F0"/>
          <w:kern w:val="36"/>
          <w:sz w:val="42"/>
          <w:szCs w:val="42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597DD8">
        <w:rPr>
          <w:rFonts w:ascii="Arial" w:hAnsi="Arial" w:cs="Arial"/>
          <w:b/>
          <w:bCs/>
          <w:color w:val="7030A0"/>
          <w:kern w:val="36"/>
          <w:sz w:val="42"/>
          <w:szCs w:val="4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Музей истории Великой Отечественной войны </w:t>
      </w:r>
      <w:r w:rsidR="00597DD8" w:rsidRPr="00597DD8">
        <w:rPr>
          <w:rFonts w:ascii="Arial" w:hAnsi="Arial" w:cs="Arial"/>
          <w:b/>
          <w:bCs/>
          <w:color w:val="7030A0"/>
          <w:kern w:val="36"/>
          <w:sz w:val="42"/>
          <w:szCs w:val="4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- </w:t>
      </w:r>
      <w:r w:rsidR="00597DD8" w:rsidRPr="00597DD8">
        <w:rPr>
          <w:rFonts w:ascii="Arial" w:hAnsi="Arial" w:cs="Arial"/>
          <w:b/>
          <w:bCs/>
          <w:color w:val="005C1A"/>
          <w:sz w:val="42"/>
          <w:szCs w:val="42"/>
          <w:shd w:val="clear" w:color="auto" w:fill="FFFFFF"/>
        </w:rPr>
        <w:t>Выставка достижений «Моя Беларусь» в Минском междунаро</w:t>
      </w:r>
      <w:r w:rsidR="00597DD8">
        <w:rPr>
          <w:rFonts w:ascii="Arial" w:hAnsi="Arial" w:cs="Arial"/>
          <w:b/>
          <w:bCs/>
          <w:color w:val="005C1A"/>
          <w:sz w:val="42"/>
          <w:szCs w:val="42"/>
          <w:shd w:val="clear" w:color="auto" w:fill="FFFFFF"/>
        </w:rPr>
        <w:t>дном выставочном центре BELEXPО</w:t>
      </w:r>
      <w:r w:rsidRPr="009C0532">
        <w:rPr>
          <w:rFonts w:ascii="Arial" w:hAnsi="Arial" w:cs="Arial"/>
          <w:b/>
          <w:bCs/>
          <w:color w:val="00B0F0"/>
          <w:kern w:val="36"/>
          <w:sz w:val="52"/>
          <w:szCs w:val="48"/>
          <w14:textOutline w14:w="11112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  </w:t>
      </w:r>
    </w:p>
    <w:p w14:paraId="24CF89F9" w14:textId="77777777" w:rsidR="00C86BB9" w:rsidRPr="0086662E" w:rsidRDefault="00C86BB9" w:rsidP="00C86BB9">
      <w:pPr>
        <w:ind w:firstLine="425"/>
        <w:contextualSpacing/>
        <w:jc w:val="center"/>
        <w:rPr>
          <w:rFonts w:ascii="Arial" w:hAnsi="Arial" w:cs="Arial"/>
          <w:b/>
          <w:bCs/>
          <w:color w:val="002060"/>
          <w:sz w:val="2"/>
          <w:szCs w:val="32"/>
        </w:rPr>
      </w:pPr>
    </w:p>
    <w:p w14:paraId="6A7092F4" w14:textId="6263DDA3" w:rsidR="00597DD8" w:rsidRDefault="00C5236F" w:rsidP="00775EAE">
      <w:pPr>
        <w:ind w:left="1560"/>
        <w:contextualSpacing/>
        <w:jc w:val="center"/>
        <w:rPr>
          <w:rFonts w:ascii="Arial" w:hAnsi="Arial" w:cs="Arial"/>
          <w:b/>
          <w:color w:val="FF0000"/>
          <w:sz w:val="44"/>
          <w:szCs w:val="40"/>
        </w:rPr>
      </w:pPr>
      <w:r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696C137" wp14:editId="527689E9">
            <wp:simplePos x="0" y="0"/>
            <wp:positionH relativeFrom="column">
              <wp:posOffset>5049732</wp:posOffset>
            </wp:positionH>
            <wp:positionV relativeFrom="paragraph">
              <wp:posOffset>293229</wp:posOffset>
            </wp:positionV>
            <wp:extent cx="1789430" cy="1257300"/>
            <wp:effectExtent l="0" t="0" r="1270" b="0"/>
            <wp:wrapTight wrapText="bothSides">
              <wp:wrapPolygon edited="0">
                <wp:start x="0" y="0"/>
                <wp:lineTo x="0" y="21273"/>
                <wp:lineTo x="21385" y="21273"/>
                <wp:lineTo x="213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DD8">
        <w:rPr>
          <w:rFonts w:ascii="Arial" w:hAnsi="Arial" w:cs="Arial"/>
          <w:b/>
          <w:color w:val="FF0000"/>
          <w:sz w:val="44"/>
          <w:szCs w:val="40"/>
        </w:rPr>
        <w:t>21 февраля</w:t>
      </w:r>
    </w:p>
    <w:p w14:paraId="3A12EC6D" w14:textId="7295F339" w:rsidR="00280746" w:rsidRPr="00597DD8" w:rsidRDefault="00280746" w:rsidP="00597DD8">
      <w:pPr>
        <w:ind w:left="-142"/>
        <w:contextualSpacing/>
        <w:jc w:val="center"/>
        <w:rPr>
          <w:rFonts w:ascii="Arial" w:hAnsi="Arial" w:cs="Arial"/>
          <w:b/>
          <w:color w:val="FF0000"/>
          <w:sz w:val="32"/>
          <w:szCs w:val="40"/>
        </w:rPr>
      </w:pPr>
    </w:p>
    <w:p w14:paraId="202D110E" w14:textId="2F87BA74" w:rsidR="00280746" w:rsidRDefault="00C5236F" w:rsidP="00597DD8">
      <w:pPr>
        <w:spacing w:line="276" w:lineRule="auto"/>
        <w:ind w:left="-851" w:right="-166" w:firstLine="284"/>
        <w:jc w:val="both"/>
        <w:rPr>
          <w:rFonts w:ascii="Arial" w:hAnsi="Arial" w:cs="Arial"/>
          <w:color w:val="002060"/>
          <w:sz w:val="28"/>
          <w:szCs w:val="28"/>
        </w:rPr>
      </w:pPr>
      <w:r w:rsidRPr="00597DD8">
        <w:rPr>
          <w:rFonts w:ascii="Arial" w:hAnsi="Arial" w:cs="Arial"/>
          <w:noProof/>
          <w:color w:val="005C1A"/>
          <w:sz w:val="28"/>
          <w:szCs w:val="39"/>
          <w:shd w:val="clear" w:color="auto" w:fill="FFFFFF"/>
        </w:rPr>
        <w:drawing>
          <wp:anchor distT="0" distB="0" distL="114300" distR="114300" simplePos="0" relativeHeight="251669504" behindDoc="1" locked="0" layoutInCell="1" allowOverlap="1" wp14:anchorId="0866E231" wp14:editId="3BD61EBF">
            <wp:simplePos x="0" y="0"/>
            <wp:positionH relativeFrom="column">
              <wp:posOffset>5048250</wp:posOffset>
            </wp:positionH>
            <wp:positionV relativeFrom="paragraph">
              <wp:posOffset>2378075</wp:posOffset>
            </wp:positionV>
            <wp:extent cx="1789430" cy="1534795"/>
            <wp:effectExtent l="0" t="0" r="1270" b="8255"/>
            <wp:wrapTight wrapText="bothSides">
              <wp:wrapPolygon edited="0">
                <wp:start x="0" y="0"/>
                <wp:lineTo x="0" y="21448"/>
                <wp:lineTo x="21385" y="21448"/>
                <wp:lineTo x="21385" y="0"/>
                <wp:lineTo x="0" y="0"/>
              </wp:wrapPolygon>
            </wp:wrapTight>
            <wp:docPr id="7" name="Рисунок 7" descr="https://cdn-ru.bitrix24.by/b12830932/landing/ec4/ec411f9fb3c8ac57f152c0eb806b802a/mb71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ru.bitrix24.by/b12830932/landing/ec4/ec411f9fb3c8ac57f152c0eb806b802a/mb71_1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1" t="12131" r="31365" b="18310"/>
                    <a:stretch/>
                  </pic:blipFill>
                  <pic:spPr bwMode="auto">
                    <a:xfrm>
                      <a:off x="0" y="0"/>
                      <a:ext cx="178943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DD8">
        <w:rPr>
          <w:rFonts w:ascii="Arial" w:hAnsi="Arial" w:cs="Arial"/>
          <w:noProof/>
          <w:color w:val="00206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8DF5EE4" wp14:editId="0BD14267">
            <wp:simplePos x="0" y="0"/>
            <wp:positionH relativeFrom="column">
              <wp:posOffset>5049803</wp:posOffset>
            </wp:positionH>
            <wp:positionV relativeFrom="paragraph">
              <wp:posOffset>1101231</wp:posOffset>
            </wp:positionV>
            <wp:extent cx="1790065" cy="1197610"/>
            <wp:effectExtent l="0" t="0" r="635" b="2540"/>
            <wp:wrapTight wrapText="bothSides">
              <wp:wrapPolygon edited="0">
                <wp:start x="0" y="0"/>
                <wp:lineTo x="0" y="21302"/>
                <wp:lineTo x="21378" y="21302"/>
                <wp:lineTo x="2137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A6E" w:rsidRPr="009C0532">
        <w:rPr>
          <w:rFonts w:ascii="Arial" w:hAnsi="Arial" w:cs="Arial"/>
          <w:b/>
          <w:color w:val="002060"/>
          <w:sz w:val="28"/>
          <w:szCs w:val="28"/>
        </w:rPr>
        <w:t xml:space="preserve">Музей истории Великой Отечественной войны </w:t>
      </w:r>
      <w:r w:rsidR="00094A6E" w:rsidRPr="009C0532">
        <w:rPr>
          <w:rFonts w:ascii="Arial" w:hAnsi="Arial" w:cs="Arial"/>
          <w:color w:val="002060"/>
          <w:sz w:val="28"/>
          <w:szCs w:val="28"/>
        </w:rPr>
        <w:t>–</w:t>
      </w:r>
      <w:r w:rsidR="00094A6E" w:rsidRPr="009C053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094A6E" w:rsidRPr="009C0532">
        <w:rPr>
          <w:rFonts w:ascii="Arial" w:hAnsi="Arial" w:cs="Arial"/>
          <w:color w:val="002060"/>
          <w:sz w:val="28"/>
          <w:szCs w:val="28"/>
        </w:rPr>
        <w:t>удивительное изобретение – музеи, посетив один музей можно «прожить» целую эпоху или прочувствовать переживания и трагедию целого государства. Не так давно в Минске создан новый и современный комплекс Белорусского Государственного музея Великой Отечественной Войны. Здесь максимально глубоко раскрыта всегда актуальная тема. В экспозиции представлены как ценные документы и образцы техники в оригинальном размере, так и инсталляции военных действий. В комплексе отражены абсолютно все аспекты, которые имеют отношение к военным действиям – трудно описать это словами. Вам стоит его посетить</w:t>
      </w:r>
      <w:r w:rsidR="00094A6E">
        <w:rPr>
          <w:rFonts w:ascii="Arial" w:hAnsi="Arial" w:cs="Arial"/>
          <w:color w:val="002060"/>
          <w:sz w:val="28"/>
          <w:szCs w:val="28"/>
        </w:rPr>
        <w:t xml:space="preserve">! </w:t>
      </w:r>
    </w:p>
    <w:p w14:paraId="4EE83F85" w14:textId="3F193A7E" w:rsidR="00597DD8" w:rsidRPr="00597DD8" w:rsidRDefault="00597DD8" w:rsidP="00597DD8">
      <w:pPr>
        <w:spacing w:line="276" w:lineRule="auto"/>
        <w:ind w:left="-851" w:right="-166" w:firstLine="284"/>
        <w:jc w:val="both"/>
        <w:rPr>
          <w:rFonts w:ascii="Arial" w:hAnsi="Arial" w:cs="Arial"/>
          <w:color w:val="002060"/>
          <w:sz w:val="16"/>
          <w:szCs w:val="28"/>
        </w:rPr>
      </w:pPr>
    </w:p>
    <w:p w14:paraId="127B1530" w14:textId="10F3E96B" w:rsidR="00597DD8" w:rsidRDefault="00C5236F" w:rsidP="00597DD8">
      <w:pPr>
        <w:spacing w:line="276" w:lineRule="auto"/>
        <w:ind w:left="-851" w:right="-166" w:firstLine="284"/>
        <w:jc w:val="both"/>
        <w:rPr>
          <w:rFonts w:ascii="Arial" w:hAnsi="Arial" w:cs="Arial"/>
          <w:color w:val="005C1A"/>
          <w:sz w:val="28"/>
          <w:szCs w:val="39"/>
          <w:shd w:val="clear" w:color="auto" w:fill="FFFFFF"/>
        </w:rPr>
      </w:pPr>
      <w:r w:rsidRPr="00C5236F">
        <w:rPr>
          <w:noProof/>
        </w:rPr>
        <w:drawing>
          <wp:anchor distT="0" distB="0" distL="114300" distR="114300" simplePos="0" relativeHeight="251670528" behindDoc="1" locked="0" layoutInCell="1" allowOverlap="1" wp14:anchorId="1690B8A1" wp14:editId="6C95F994">
            <wp:simplePos x="0" y="0"/>
            <wp:positionH relativeFrom="column">
              <wp:posOffset>5071110</wp:posOffset>
            </wp:positionH>
            <wp:positionV relativeFrom="paragraph">
              <wp:posOffset>1059180</wp:posOffset>
            </wp:positionV>
            <wp:extent cx="1758315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296" y="21390"/>
                <wp:lineTo x="21296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DD8" w:rsidRPr="00597DD8">
        <w:rPr>
          <w:rFonts w:ascii="Arial" w:hAnsi="Arial" w:cs="Arial"/>
          <w:b/>
          <w:color w:val="005C1A"/>
          <w:sz w:val="28"/>
          <w:szCs w:val="39"/>
          <w:shd w:val="clear" w:color="auto" w:fill="FFFFFF"/>
        </w:rPr>
        <w:t>Цель выставки «Моя Беларусь»</w:t>
      </w:r>
      <w:r w:rsidR="00597DD8" w:rsidRPr="00597DD8">
        <w:rPr>
          <w:rFonts w:ascii="Arial" w:hAnsi="Arial" w:cs="Arial"/>
          <w:color w:val="005C1A"/>
          <w:sz w:val="28"/>
          <w:szCs w:val="39"/>
          <w:shd w:val="clear" w:color="auto" w:fill="FFFFFF"/>
        </w:rPr>
        <w:t xml:space="preserve"> неизменна – вызвать у белорусов гордость, воодушевление, веру в себя и свою страну, ощущение сопричастности к ее будущему. Продемонстрировать, чего достигла наша земля за годы независимости благодаря труду ее народа, их любви и патриотизму.</w:t>
      </w:r>
      <w:r w:rsidR="00597DD8" w:rsidRPr="00597DD8">
        <w:rPr>
          <w:rFonts w:ascii="Arial" w:hAnsi="Arial" w:cs="Arial"/>
          <w:color w:val="005C1A"/>
          <w:sz w:val="28"/>
          <w:szCs w:val="39"/>
        </w:rPr>
        <w:br/>
      </w:r>
      <w:r w:rsidR="00597DD8" w:rsidRPr="00597DD8">
        <w:rPr>
          <w:rFonts w:ascii="Arial" w:hAnsi="Arial" w:cs="Arial"/>
          <w:color w:val="005C1A"/>
          <w:sz w:val="28"/>
          <w:szCs w:val="39"/>
          <w:shd w:val="clear" w:color="auto" w:fill="FFFFFF"/>
        </w:rPr>
        <w:t>Выставка позволит познакомиться с передовыми достижениями Беларуси в различных отраслях, совершить виртуальные путешествия в отдельные регионы, окунуться в традиции.</w:t>
      </w:r>
      <w:r w:rsidR="00597DD8" w:rsidRPr="00597DD8">
        <w:t xml:space="preserve"> </w:t>
      </w:r>
    </w:p>
    <w:p w14:paraId="7D01B20D" w14:textId="12899BDA" w:rsidR="00597DD8" w:rsidRPr="00597DD8" w:rsidRDefault="00597DD8" w:rsidP="00597DD8">
      <w:pPr>
        <w:spacing w:line="276" w:lineRule="auto"/>
        <w:ind w:left="-851" w:right="-166" w:firstLine="284"/>
        <w:jc w:val="both"/>
        <w:rPr>
          <w:rFonts w:ascii="Arial" w:hAnsi="Arial" w:cs="Arial"/>
          <w:bCs/>
          <w:color w:val="002060"/>
          <w:szCs w:val="24"/>
          <w14:textOutline w14:w="11112" w14:cap="flat" w14:cmpd="sng" w14:algn="ctr">
            <w14:noFill/>
            <w14:prstDash w14:val="solid"/>
            <w14:round/>
          </w14:textOutline>
        </w:rPr>
      </w:pPr>
    </w:p>
    <w:p w14:paraId="748402A3" w14:textId="77777777" w:rsidR="00094A6E" w:rsidRPr="00094A6E" w:rsidRDefault="00094A6E" w:rsidP="00996F65">
      <w:pPr>
        <w:spacing w:line="276" w:lineRule="auto"/>
        <w:ind w:left="-709" w:right="-166"/>
        <w:jc w:val="both"/>
        <w:rPr>
          <w:rFonts w:ascii="Arial" w:hAnsi="Arial" w:cs="Arial"/>
          <w:b/>
          <w:color w:val="002060"/>
          <w:sz w:val="16"/>
          <w:szCs w:val="30"/>
        </w:rPr>
      </w:pPr>
    </w:p>
    <w:p w14:paraId="0AE65CAB" w14:textId="5031525D" w:rsidR="00996F65" w:rsidRPr="00C5236F" w:rsidRDefault="00996F65" w:rsidP="0061671B">
      <w:pPr>
        <w:spacing w:line="276" w:lineRule="auto"/>
        <w:ind w:left="-567" w:right="-166"/>
        <w:jc w:val="both"/>
        <w:rPr>
          <w:rFonts w:ascii="Arial" w:hAnsi="Arial" w:cs="Arial"/>
          <w:b/>
          <w:color w:val="002060"/>
          <w:sz w:val="32"/>
          <w:szCs w:val="32"/>
        </w:rPr>
      </w:pPr>
      <w:r w:rsidRPr="00C5236F">
        <w:rPr>
          <w:rFonts w:ascii="Arial" w:hAnsi="Arial" w:cs="Arial"/>
          <w:b/>
          <w:color w:val="002060"/>
          <w:sz w:val="32"/>
          <w:szCs w:val="32"/>
        </w:rPr>
        <w:t xml:space="preserve">Стоимость экскурсии: </w:t>
      </w:r>
      <w:r w:rsidR="00775EAE">
        <w:rPr>
          <w:rFonts w:ascii="Arial" w:hAnsi="Arial" w:cs="Arial"/>
          <w:b/>
          <w:color w:val="002060"/>
          <w:sz w:val="32"/>
          <w:szCs w:val="32"/>
        </w:rPr>
        <w:t>58</w:t>
      </w:r>
      <w:r w:rsidR="009B53A4" w:rsidRPr="00C5236F">
        <w:rPr>
          <w:rFonts w:ascii="Arial" w:hAnsi="Arial" w:cs="Arial"/>
          <w:b/>
          <w:color w:val="002060"/>
          <w:sz w:val="32"/>
          <w:szCs w:val="32"/>
        </w:rPr>
        <w:t xml:space="preserve"> руб.</w:t>
      </w:r>
      <w:r w:rsidR="00775EAE">
        <w:rPr>
          <w:rFonts w:ascii="Arial" w:hAnsi="Arial" w:cs="Arial"/>
          <w:b/>
          <w:color w:val="002060"/>
          <w:sz w:val="32"/>
          <w:szCs w:val="32"/>
        </w:rPr>
        <w:t xml:space="preserve"> шк.</w:t>
      </w:r>
      <w:bookmarkStart w:id="0" w:name="_GoBack"/>
      <w:bookmarkEnd w:id="0"/>
    </w:p>
    <w:p w14:paraId="427DC870" w14:textId="77777777" w:rsidR="00C47F6C" w:rsidRPr="00C5236F" w:rsidRDefault="00C47F6C" w:rsidP="0061671B">
      <w:pPr>
        <w:spacing w:line="276" w:lineRule="auto"/>
        <w:ind w:left="-567" w:right="-166"/>
        <w:jc w:val="both"/>
        <w:rPr>
          <w:rFonts w:ascii="Arial" w:hAnsi="Arial" w:cs="Arial"/>
          <w:b/>
          <w:color w:val="002060"/>
          <w:sz w:val="32"/>
          <w:szCs w:val="32"/>
        </w:rPr>
      </w:pPr>
    </w:p>
    <w:p w14:paraId="6E7F52FE" w14:textId="1F40D57D" w:rsidR="00996F65" w:rsidRPr="00C5236F" w:rsidRDefault="00996F65" w:rsidP="0061671B">
      <w:pPr>
        <w:spacing w:line="276" w:lineRule="auto"/>
        <w:ind w:left="-567" w:right="-166"/>
        <w:jc w:val="both"/>
        <w:rPr>
          <w:rFonts w:ascii="Arial" w:hAnsi="Arial" w:cs="Arial"/>
          <w:color w:val="002060"/>
          <w:sz w:val="32"/>
          <w:szCs w:val="32"/>
        </w:rPr>
      </w:pPr>
      <w:r w:rsidRPr="00C5236F">
        <w:rPr>
          <w:rFonts w:ascii="Arial" w:hAnsi="Arial" w:cs="Arial"/>
          <w:b/>
          <w:color w:val="002060"/>
          <w:sz w:val="32"/>
          <w:szCs w:val="32"/>
        </w:rPr>
        <w:t xml:space="preserve">В стоимость экскурсии входит: </w:t>
      </w:r>
      <w:r w:rsidRPr="00C5236F">
        <w:rPr>
          <w:rFonts w:ascii="Arial" w:hAnsi="Arial" w:cs="Arial"/>
          <w:color w:val="002060"/>
          <w:sz w:val="32"/>
          <w:szCs w:val="32"/>
        </w:rPr>
        <w:t xml:space="preserve">проезд на автобусе туркласса, </w:t>
      </w:r>
      <w:r w:rsidR="000D14AE" w:rsidRPr="00C5236F">
        <w:rPr>
          <w:rFonts w:ascii="Arial" w:hAnsi="Arial" w:cs="Arial"/>
          <w:color w:val="002060"/>
          <w:sz w:val="32"/>
          <w:szCs w:val="32"/>
        </w:rPr>
        <w:t>экскурсионное обслуживание</w:t>
      </w:r>
      <w:r w:rsidRPr="00C5236F">
        <w:rPr>
          <w:rFonts w:ascii="Arial" w:hAnsi="Arial" w:cs="Arial"/>
          <w:color w:val="002060"/>
          <w:sz w:val="32"/>
          <w:szCs w:val="32"/>
        </w:rPr>
        <w:t xml:space="preserve">, входные билеты и экскурсии по программе. </w:t>
      </w:r>
    </w:p>
    <w:p w14:paraId="154AEE76" w14:textId="77777777" w:rsidR="00C5236F" w:rsidRPr="00C5236F" w:rsidRDefault="00C5236F" w:rsidP="0061671B">
      <w:pPr>
        <w:spacing w:line="276" w:lineRule="auto"/>
        <w:ind w:left="-567" w:right="-166"/>
        <w:jc w:val="both"/>
        <w:rPr>
          <w:rFonts w:ascii="Arial" w:hAnsi="Arial" w:cs="Arial"/>
          <w:color w:val="002060"/>
          <w:sz w:val="22"/>
          <w:szCs w:val="32"/>
        </w:rPr>
      </w:pPr>
    </w:p>
    <w:p w14:paraId="589307BA" w14:textId="77777777" w:rsidR="00C86BB9" w:rsidRPr="00C5236F" w:rsidRDefault="00C86BB9" w:rsidP="00EC2D3A">
      <w:pPr>
        <w:ind w:left="-709" w:right="-568" w:firstLine="425"/>
        <w:rPr>
          <w:rFonts w:ascii="Arial" w:hAnsi="Arial" w:cs="Arial"/>
          <w:b/>
          <w:color w:val="002060"/>
          <w:sz w:val="18"/>
          <w:szCs w:val="32"/>
        </w:rPr>
      </w:pPr>
    </w:p>
    <w:p w14:paraId="26DA6F06" w14:textId="664B8B31" w:rsidR="00CD1B17" w:rsidRPr="00C5236F" w:rsidRDefault="00A556EF" w:rsidP="0061671B">
      <w:pPr>
        <w:ind w:left="-709" w:right="-568" w:firstLine="425"/>
        <w:jc w:val="center"/>
        <w:rPr>
          <w:rFonts w:ascii="Arial" w:hAnsi="Arial" w:cs="Arial"/>
          <w:color w:val="002060"/>
          <w:sz w:val="32"/>
          <w:szCs w:val="32"/>
        </w:rPr>
      </w:pPr>
      <w:r w:rsidRPr="00C5236F">
        <w:rPr>
          <w:rFonts w:ascii="Arial" w:hAnsi="Arial" w:cs="Arial"/>
          <w:b/>
          <w:color w:val="002060"/>
          <w:sz w:val="32"/>
          <w:szCs w:val="32"/>
        </w:rPr>
        <w:t>Контакты</w:t>
      </w:r>
      <w:r w:rsidR="00C47F6C" w:rsidRPr="00C5236F">
        <w:rPr>
          <w:rFonts w:ascii="Arial" w:hAnsi="Arial" w:cs="Arial"/>
          <w:b/>
          <w:color w:val="002060"/>
          <w:sz w:val="32"/>
          <w:szCs w:val="32"/>
        </w:rPr>
        <w:t>:</w:t>
      </w:r>
      <w:r w:rsidR="00EC2D3A" w:rsidRPr="00C5236F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="00EC2D3A" w:rsidRPr="00C5236F">
        <w:rPr>
          <w:rFonts w:ascii="Arial" w:hAnsi="Arial" w:cs="Arial"/>
          <w:color w:val="002060"/>
          <w:sz w:val="32"/>
          <w:szCs w:val="32"/>
        </w:rPr>
        <w:t>+37529</w:t>
      </w:r>
      <w:r w:rsidR="00C86BB9" w:rsidRPr="00C5236F">
        <w:rPr>
          <w:rFonts w:ascii="Arial" w:hAnsi="Arial" w:cs="Arial"/>
          <w:color w:val="002060"/>
          <w:sz w:val="32"/>
          <w:szCs w:val="32"/>
        </w:rPr>
        <w:t xml:space="preserve"> </w:t>
      </w:r>
      <w:r w:rsidR="00CC6E2C" w:rsidRPr="00C5236F">
        <w:rPr>
          <w:rFonts w:ascii="Arial" w:hAnsi="Arial" w:cs="Arial"/>
          <w:color w:val="002060"/>
          <w:sz w:val="32"/>
          <w:szCs w:val="32"/>
          <w:lang w:val="en-US"/>
        </w:rPr>
        <w:t xml:space="preserve">566 83 70 </w:t>
      </w:r>
      <w:r w:rsidR="00CC6E2C" w:rsidRPr="00C5236F">
        <w:rPr>
          <w:rFonts w:ascii="Arial" w:hAnsi="Arial" w:cs="Arial"/>
          <w:color w:val="002060"/>
          <w:sz w:val="32"/>
          <w:szCs w:val="32"/>
        </w:rPr>
        <w:t>Виктория</w:t>
      </w:r>
    </w:p>
    <w:sectPr w:rsidR="00CD1B17" w:rsidRPr="00C5236F" w:rsidSect="00597DD8">
      <w:headerReference w:type="default" r:id="rId12"/>
      <w:type w:val="continuous"/>
      <w:pgSz w:w="11906" w:h="16838"/>
      <w:pgMar w:top="426" w:right="850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96E57" w14:textId="77777777" w:rsidR="00222671" w:rsidRDefault="00222671" w:rsidP="00DC0DE1">
      <w:r>
        <w:separator/>
      </w:r>
    </w:p>
  </w:endnote>
  <w:endnote w:type="continuationSeparator" w:id="0">
    <w:p w14:paraId="303ABE0B" w14:textId="77777777" w:rsidR="00222671" w:rsidRDefault="00222671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AE4C2" w14:textId="77777777" w:rsidR="00222671" w:rsidRDefault="00222671" w:rsidP="00DC0DE1">
      <w:r>
        <w:separator/>
      </w:r>
    </w:p>
  </w:footnote>
  <w:footnote w:type="continuationSeparator" w:id="0">
    <w:p w14:paraId="409D8CD3" w14:textId="77777777" w:rsidR="00222671" w:rsidRDefault="00222671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75631" w14:textId="6027F025" w:rsidR="00E66290" w:rsidRPr="004445C4" w:rsidRDefault="00E66290" w:rsidP="004445C4">
    <w:pPr>
      <w:pStyle w:val="a3"/>
      <w:tabs>
        <w:tab w:val="left" w:pos="4215"/>
      </w:tabs>
      <w:ind w:left="2268" w:right="3968" w:firstLine="2835"/>
      <w:rPr>
        <w:color w:val="002060"/>
        <w:sz w:val="22"/>
        <w:szCs w:val="22"/>
      </w:rPr>
    </w:pPr>
    <w:r w:rsidRPr="004445C4">
      <w:rPr>
        <w:noProof/>
        <w:color w:val="002060"/>
        <w:sz w:val="22"/>
        <w:szCs w:val="22"/>
      </w:rPr>
      <w:drawing>
        <wp:anchor distT="0" distB="0" distL="114300" distR="114300" simplePos="0" relativeHeight="251660800" behindDoc="1" locked="0" layoutInCell="1" allowOverlap="1" wp14:anchorId="70EE89FF" wp14:editId="0C6A1315">
          <wp:simplePos x="0" y="0"/>
          <wp:positionH relativeFrom="column">
            <wp:posOffset>-146050</wp:posOffset>
          </wp:positionH>
          <wp:positionV relativeFrom="paragraph">
            <wp:posOffset>65991</wp:posOffset>
          </wp:positionV>
          <wp:extent cx="1394460" cy="1195705"/>
          <wp:effectExtent l="0" t="0" r="0" b="4445"/>
          <wp:wrapTight wrapText="bothSides">
            <wp:wrapPolygon edited="0">
              <wp:start x="9148" y="0"/>
              <wp:lineTo x="7672" y="344"/>
              <wp:lineTo x="4721" y="4130"/>
              <wp:lineTo x="4721" y="6883"/>
              <wp:lineTo x="6197" y="11012"/>
              <wp:lineTo x="0" y="15142"/>
              <wp:lineTo x="0" y="19960"/>
              <wp:lineTo x="590" y="21336"/>
              <wp:lineTo x="20656" y="21336"/>
              <wp:lineTo x="21246" y="20648"/>
              <wp:lineTo x="21246" y="15142"/>
              <wp:lineTo x="15639" y="11012"/>
              <wp:lineTo x="16820" y="5506"/>
              <wp:lineTo x="14164" y="0"/>
              <wp:lineTo x="9148" y="0"/>
            </wp:wrapPolygon>
          </wp:wrapTight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28D29" w14:textId="77777777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 xml:space="preserve">ООО «Свит тревел»                                                          </w:t>
    </w:r>
  </w:p>
  <w:p w14:paraId="733E455E" w14:textId="77777777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 xml:space="preserve">р/с BY 93 </w:t>
    </w:r>
    <w:r w:rsidRPr="004445C4">
      <w:rPr>
        <w:color w:val="002060"/>
        <w:sz w:val="22"/>
        <w:szCs w:val="22"/>
        <w:lang w:val="en-US"/>
      </w:rPr>
      <w:t>AKBB</w:t>
    </w:r>
    <w:r w:rsidRPr="004445C4">
      <w:rPr>
        <w:color w:val="002060"/>
        <w:sz w:val="22"/>
        <w:szCs w:val="22"/>
      </w:rPr>
      <w:t xml:space="preserve"> 3012 0000 1431 6000 0000                            </w:t>
    </w:r>
  </w:p>
  <w:p w14:paraId="36F8216F" w14:textId="77777777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 xml:space="preserve">ЦБУ 601 г. Молодечно                                                        </w:t>
    </w:r>
  </w:p>
  <w:p w14:paraId="68276395" w14:textId="77777777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 xml:space="preserve">ОАО «АСБ Беларусбанк», код </w:t>
    </w:r>
    <w:r w:rsidRPr="004445C4">
      <w:rPr>
        <w:color w:val="002060"/>
        <w:sz w:val="22"/>
        <w:szCs w:val="22"/>
        <w:lang w:val="en-US"/>
      </w:rPr>
      <w:t>AKBBBY</w:t>
    </w:r>
    <w:r w:rsidRPr="004445C4">
      <w:rPr>
        <w:color w:val="002060"/>
        <w:sz w:val="22"/>
        <w:szCs w:val="22"/>
      </w:rPr>
      <w:t xml:space="preserve">2Х                     </w:t>
    </w:r>
  </w:p>
  <w:p w14:paraId="4A24372D" w14:textId="77777777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>УНН 692262524</w:t>
    </w:r>
  </w:p>
  <w:p w14:paraId="6A659056" w14:textId="3509A7B2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>г. Молодечно, ул. Виленская 10-20</w:t>
    </w:r>
    <w:r w:rsidR="00EC2D3A" w:rsidRPr="004445C4">
      <w:rPr>
        <w:color w:val="002060"/>
        <w:sz w:val="22"/>
        <w:szCs w:val="22"/>
      </w:rPr>
      <w:t>8</w:t>
    </w:r>
    <w:r w:rsidRPr="004445C4">
      <w:rPr>
        <w:color w:val="002060"/>
        <w:sz w:val="22"/>
        <w:szCs w:val="22"/>
      </w:rPr>
      <w:t xml:space="preserve">                                                           </w:t>
    </w:r>
    <w:r w:rsidRPr="004445C4">
      <w:rPr>
        <w:b/>
        <w:color w:val="002060"/>
        <w:sz w:val="22"/>
        <w:szCs w:val="22"/>
      </w:rPr>
      <w:t xml:space="preserve"> </w:t>
    </w:r>
  </w:p>
  <w:p w14:paraId="555F2F06" w14:textId="77777777" w:rsidR="00E66290" w:rsidRPr="004445C4" w:rsidRDefault="00E66290" w:rsidP="004445C4">
    <w:pPr>
      <w:pStyle w:val="a3"/>
      <w:tabs>
        <w:tab w:val="left" w:pos="4215"/>
      </w:tabs>
      <w:ind w:left="2268" w:hanging="141"/>
      <w:rPr>
        <w:color w:val="002060"/>
        <w:sz w:val="22"/>
        <w:szCs w:val="22"/>
      </w:rPr>
    </w:pPr>
    <w:r w:rsidRPr="004445C4">
      <w:rPr>
        <w:color w:val="002060"/>
        <w:sz w:val="22"/>
        <w:szCs w:val="22"/>
      </w:rPr>
      <w:t>Тел. 8(0176) 709-706</w:t>
    </w:r>
  </w:p>
  <w:p w14:paraId="3F9BD5B7" w14:textId="77777777" w:rsidR="00B06C3D" w:rsidRPr="000D14AE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6144"/>
    <w:rsid w:val="0003076F"/>
    <w:rsid w:val="00070A12"/>
    <w:rsid w:val="00094A6E"/>
    <w:rsid w:val="000D14AE"/>
    <w:rsid w:val="000E11B1"/>
    <w:rsid w:val="000E7F23"/>
    <w:rsid w:val="00115386"/>
    <w:rsid w:val="001E1E84"/>
    <w:rsid w:val="00213FE4"/>
    <w:rsid w:val="00215551"/>
    <w:rsid w:val="00217B3C"/>
    <w:rsid w:val="00222671"/>
    <w:rsid w:val="00264565"/>
    <w:rsid w:val="00264977"/>
    <w:rsid w:val="002656F5"/>
    <w:rsid w:val="00280746"/>
    <w:rsid w:val="002A3F9E"/>
    <w:rsid w:val="002C1C9E"/>
    <w:rsid w:val="002C6E54"/>
    <w:rsid w:val="002D11A7"/>
    <w:rsid w:val="002D1C12"/>
    <w:rsid w:val="002E120B"/>
    <w:rsid w:val="002E2D54"/>
    <w:rsid w:val="00312A7A"/>
    <w:rsid w:val="003538EC"/>
    <w:rsid w:val="00373774"/>
    <w:rsid w:val="00373A5A"/>
    <w:rsid w:val="00380F75"/>
    <w:rsid w:val="003F0172"/>
    <w:rsid w:val="0040061F"/>
    <w:rsid w:val="00414993"/>
    <w:rsid w:val="00422743"/>
    <w:rsid w:val="00427CB8"/>
    <w:rsid w:val="004363B5"/>
    <w:rsid w:val="004445C4"/>
    <w:rsid w:val="004944AC"/>
    <w:rsid w:val="004A36B5"/>
    <w:rsid w:val="00550D4E"/>
    <w:rsid w:val="00597DD8"/>
    <w:rsid w:val="005A10EA"/>
    <w:rsid w:val="005C0645"/>
    <w:rsid w:val="005F474B"/>
    <w:rsid w:val="005F4D59"/>
    <w:rsid w:val="006070A3"/>
    <w:rsid w:val="0061671B"/>
    <w:rsid w:val="00653C43"/>
    <w:rsid w:val="0068448F"/>
    <w:rsid w:val="006B665C"/>
    <w:rsid w:val="006E00DB"/>
    <w:rsid w:val="00732B32"/>
    <w:rsid w:val="007339D0"/>
    <w:rsid w:val="00742ECE"/>
    <w:rsid w:val="00754EB2"/>
    <w:rsid w:val="00756D77"/>
    <w:rsid w:val="00775EAE"/>
    <w:rsid w:val="00776C99"/>
    <w:rsid w:val="007B4AB6"/>
    <w:rsid w:val="007D568E"/>
    <w:rsid w:val="007F4D4C"/>
    <w:rsid w:val="00845690"/>
    <w:rsid w:val="00850607"/>
    <w:rsid w:val="0086662E"/>
    <w:rsid w:val="0086669F"/>
    <w:rsid w:val="00884D53"/>
    <w:rsid w:val="008864F2"/>
    <w:rsid w:val="00891986"/>
    <w:rsid w:val="008B610E"/>
    <w:rsid w:val="008D23A6"/>
    <w:rsid w:val="009158EA"/>
    <w:rsid w:val="00956BBD"/>
    <w:rsid w:val="00962C97"/>
    <w:rsid w:val="0097372F"/>
    <w:rsid w:val="00987F9A"/>
    <w:rsid w:val="00996F65"/>
    <w:rsid w:val="009B0C0B"/>
    <w:rsid w:val="009B53A4"/>
    <w:rsid w:val="009D65B9"/>
    <w:rsid w:val="00A556EF"/>
    <w:rsid w:val="00AA0F77"/>
    <w:rsid w:val="00AB4B1C"/>
    <w:rsid w:val="00AC07A5"/>
    <w:rsid w:val="00AD43F4"/>
    <w:rsid w:val="00B06C3D"/>
    <w:rsid w:val="00B256D6"/>
    <w:rsid w:val="00B66BB2"/>
    <w:rsid w:val="00BC0DAD"/>
    <w:rsid w:val="00BE6D24"/>
    <w:rsid w:val="00BE743E"/>
    <w:rsid w:val="00C47F6C"/>
    <w:rsid w:val="00C5236F"/>
    <w:rsid w:val="00C86BB9"/>
    <w:rsid w:val="00C92BA7"/>
    <w:rsid w:val="00CA1030"/>
    <w:rsid w:val="00CC6E2C"/>
    <w:rsid w:val="00CD1B17"/>
    <w:rsid w:val="00D01B10"/>
    <w:rsid w:val="00D05278"/>
    <w:rsid w:val="00D31F71"/>
    <w:rsid w:val="00D5168E"/>
    <w:rsid w:val="00D52481"/>
    <w:rsid w:val="00D61098"/>
    <w:rsid w:val="00D65A64"/>
    <w:rsid w:val="00D668D3"/>
    <w:rsid w:val="00DC0DE1"/>
    <w:rsid w:val="00DF1BED"/>
    <w:rsid w:val="00E47B9C"/>
    <w:rsid w:val="00E66290"/>
    <w:rsid w:val="00EC2D3A"/>
    <w:rsid w:val="00EE4957"/>
    <w:rsid w:val="00F64FEE"/>
    <w:rsid w:val="00F65EA2"/>
    <w:rsid w:val="00F81CDD"/>
    <w:rsid w:val="00FC0182"/>
    <w:rsid w:val="00F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5992A"/>
  <w15:docId w15:val="{30B376F1-25DD-49B7-94C7-894C10A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1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1F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996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529F-C384-4C29-8A66-42534264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2025-09-15T11:40:00Z</cp:lastPrinted>
  <dcterms:created xsi:type="dcterms:W3CDTF">2026-01-20T08:14:00Z</dcterms:created>
  <dcterms:modified xsi:type="dcterms:W3CDTF">2026-01-21T07:05:00Z</dcterms:modified>
</cp:coreProperties>
</file>