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6BAB" w14:textId="785673D4" w:rsidR="005211F7" w:rsidRPr="00586FCA" w:rsidRDefault="00483AF5" w:rsidP="00586FCA">
      <w:pPr>
        <w:contextualSpacing/>
        <w:jc w:val="center"/>
        <w:rPr>
          <w:rFonts w:asciiTheme="minorHAnsi" w:hAnsiTheme="minorHAnsi" w:cstheme="minorHAnsi"/>
          <w:b/>
          <w:bCs/>
          <w:color w:val="C00000"/>
          <w:sz w:val="48"/>
          <w:szCs w:val="56"/>
          <w:lang w:val="en-US"/>
        </w:rPr>
      </w:pPr>
      <w:r w:rsidRPr="00586FCA">
        <w:rPr>
          <w:rFonts w:asciiTheme="minorHAnsi" w:hAnsiTheme="minorHAnsi" w:cstheme="minorHAnsi"/>
          <w:b/>
          <w:bCs/>
          <w:color w:val="C00000"/>
          <w:sz w:val="48"/>
          <w:szCs w:val="56"/>
        </w:rPr>
        <w:t>Санкт-</w:t>
      </w:r>
      <w:r w:rsidR="00A221C3" w:rsidRPr="00586FCA">
        <w:rPr>
          <w:rFonts w:asciiTheme="minorHAnsi" w:hAnsiTheme="minorHAnsi" w:cstheme="minorHAnsi"/>
          <w:b/>
          <w:bCs/>
          <w:color w:val="C00000"/>
          <w:sz w:val="48"/>
          <w:szCs w:val="56"/>
        </w:rPr>
        <w:t>Петербург</w:t>
      </w:r>
      <w:r w:rsidRPr="00586FCA">
        <w:rPr>
          <w:rFonts w:asciiTheme="minorHAnsi" w:hAnsiTheme="minorHAnsi" w:cstheme="minorHAnsi"/>
          <w:b/>
          <w:bCs/>
          <w:color w:val="C00000"/>
          <w:sz w:val="48"/>
          <w:szCs w:val="56"/>
        </w:rPr>
        <w:t xml:space="preserve"> </w:t>
      </w:r>
      <w:r w:rsidR="005A1FE2" w:rsidRPr="00586FCA">
        <w:rPr>
          <w:rFonts w:asciiTheme="minorHAnsi" w:hAnsiTheme="minorHAnsi" w:cstheme="minorHAnsi"/>
          <w:b/>
          <w:bCs/>
          <w:color w:val="C00000"/>
          <w:sz w:val="48"/>
          <w:szCs w:val="56"/>
        </w:rPr>
        <w:t>202</w:t>
      </w:r>
      <w:r w:rsidRPr="00586FCA">
        <w:rPr>
          <w:rFonts w:asciiTheme="minorHAnsi" w:hAnsiTheme="minorHAnsi" w:cstheme="minorHAnsi"/>
          <w:b/>
          <w:bCs/>
          <w:color w:val="C00000"/>
          <w:sz w:val="48"/>
          <w:szCs w:val="56"/>
        </w:rPr>
        <w:t>6</w:t>
      </w:r>
    </w:p>
    <w:tbl>
      <w:tblPr>
        <w:tblW w:w="1105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0206"/>
      </w:tblGrid>
      <w:tr w:rsidR="00711B15" w:rsidRPr="00073B95" w14:paraId="60F118FC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552D2" w14:textId="77777777" w:rsidR="00ED4E4F" w:rsidRPr="00073B9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1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6F1A4" w14:textId="77777777" w:rsidR="005211F7" w:rsidRPr="00C741FE" w:rsidRDefault="00276BF6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Отправление группы в</w:t>
            </w:r>
            <w:r w:rsidR="00D452B7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="00D452B7" w:rsidRPr="00C741F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18.00</w:t>
            </w:r>
            <w:r w:rsidR="00D452B7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. 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="00E931B8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Транзит по территории РБ, РФ.</w:t>
            </w:r>
          </w:p>
        </w:tc>
      </w:tr>
      <w:tr w:rsidR="00711B15" w:rsidRPr="00073B95" w14:paraId="1F8C15F7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5877DB" w14:textId="77777777" w:rsidR="005211F7" w:rsidRPr="00073B95" w:rsidRDefault="005211F7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2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74F55C" w14:textId="05465247" w:rsidR="009751CD" w:rsidRPr="00C741FE" w:rsidRDefault="00DD37E8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</w:rPr>
              <w:t>08.00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– прибытие в Санкт-Петербург. Встреча с гидом. </w:t>
            </w:r>
          </w:p>
          <w:p w14:paraId="13C19166" w14:textId="531F2FCD" w:rsidR="009255EF" w:rsidRPr="00C741FE" w:rsidRDefault="00483AF5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Большая о</w:t>
            </w:r>
            <w:r w:rsidR="009255EF"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бзорная </w:t>
            </w:r>
            <w:proofErr w:type="spellStart"/>
            <w:r w:rsidR="009255EF"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автобусно</w:t>
            </w:r>
            <w:proofErr w:type="spellEnd"/>
            <w:r w:rsidR="009255EF"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-пешеходная экскурсия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по городу</w:t>
            </w:r>
            <w:r w:rsidR="00C741FE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="00C741FE" w:rsidRPr="00C741FE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(входит в стоимость тура)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. Познакомимся 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с более чем трехсотлетней историей Санкт-Петербурга. 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Полюбуемся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панорамой красавицы </w:t>
            </w:r>
            <w:r w:rsidR="009255EF"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Невы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, увиди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м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великолепные ансамбли центральных городских площадей и знаменитые петербургские памятники. 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Нас ждет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встреча с грандиозным </w:t>
            </w:r>
            <w:r w:rsidR="009255EF"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Исаакиевским собором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, знаменитым памятником императору Петру I «</w:t>
            </w:r>
            <w:r w:rsidR="009255EF"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Медным всадником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», бывшей резиденцией русских императоров - </w:t>
            </w:r>
            <w:r w:rsidR="009255EF"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Зимним дворцом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. Также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увидим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="009255EF"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Невский проспект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</w:t>
            </w:r>
            <w:r w:rsidR="009255EF"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 xml:space="preserve">Кунсткамеру, Адмиралтейство, Петропавловскую крепость. </w:t>
            </w:r>
            <w:r w:rsidR="009255EF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Экскурсионный маршрут пройдет по красивейшим местам города – главным улицам и проспектам, парадным набережным и площадям. Всё самое главное и интересное, самое красивое и известное ждет Вас в Санкт-Петербурге!</w:t>
            </w:r>
          </w:p>
          <w:p w14:paraId="27A5C499" w14:textId="4F56F6BD" w:rsidR="009255EF" w:rsidRPr="00C741FE" w:rsidRDefault="009255EF" w:rsidP="009255EF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Экскурсионная программа с посещением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Казанского кафедрального собора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построенного во имя чудотворной иконы Казанской Божьей матери. 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 w:val="18"/>
                <w:szCs w:val="18"/>
              </w:rPr>
              <w:t>Экскурсия по территории Петропавловской крепости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r w:rsidR="00C741FE" w:rsidRPr="00711FA8">
              <w:rPr>
                <w:rFonts w:asciiTheme="minorHAnsi" w:hAnsiTheme="minorHAnsi" w:cstheme="minorHAnsi"/>
                <w:b/>
                <w:color w:val="C00000"/>
              </w:rPr>
              <w:t>(вх</w:t>
            </w:r>
            <w:r w:rsidR="00C741FE">
              <w:rPr>
                <w:rFonts w:asciiTheme="minorHAnsi" w:hAnsiTheme="minorHAnsi" w:cstheme="minorHAnsi"/>
                <w:b/>
                <w:color w:val="C00000"/>
              </w:rPr>
              <w:t>одит</w:t>
            </w:r>
            <w:r w:rsidR="00C741FE" w:rsidRPr="00711FA8">
              <w:rPr>
                <w:rFonts w:asciiTheme="minorHAnsi" w:hAnsiTheme="minorHAnsi" w:cstheme="minorHAnsi"/>
                <w:b/>
                <w:color w:val="C00000"/>
              </w:rPr>
              <w:t xml:space="preserve"> в стоимост</w:t>
            </w:r>
            <w:r w:rsidR="00C741FE">
              <w:rPr>
                <w:rFonts w:asciiTheme="minorHAnsi" w:hAnsiTheme="minorHAnsi" w:cstheme="minorHAnsi"/>
                <w:b/>
                <w:color w:val="C00000"/>
              </w:rPr>
              <w:t>ь</w:t>
            </w:r>
            <w:r w:rsidR="00C741FE" w:rsidRPr="00711FA8">
              <w:rPr>
                <w:rFonts w:asciiTheme="minorHAnsi" w:hAnsiTheme="minorHAnsi" w:cstheme="minorHAnsi"/>
                <w:b/>
                <w:color w:val="C00000"/>
              </w:rPr>
              <w:t xml:space="preserve"> тура)</w:t>
            </w:r>
            <w:r w:rsidR="00C741FE">
              <w:rPr>
                <w:rFonts w:asciiTheme="minorHAnsi" w:hAnsiTheme="minorHAnsi" w:cstheme="minorHAnsi"/>
                <w:b/>
                <w:color w:val="C00000"/>
              </w:rPr>
              <w:t xml:space="preserve"> 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– старейшей постройки города. Свободное время в центре города.</w:t>
            </w:r>
          </w:p>
          <w:p w14:paraId="189CF450" w14:textId="6FF3C922" w:rsidR="00DD37E8" w:rsidRPr="00C741FE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Дополнительно: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теплоходная экскурсия «По рекам и каналам</w:t>
            </w:r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» (</w:t>
            </w:r>
            <w:r w:rsid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доп. </w:t>
            </w:r>
            <w:r w:rsidR="00F47278"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1 20</w:t>
            </w:r>
            <w:r w:rsidR="002212D1"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0</w:t>
            </w:r>
            <w:r w:rsidR="007A5573"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р</w:t>
            </w:r>
            <w:r w:rsidR="007A5573"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ос</w:t>
            </w:r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.</w:t>
            </w:r>
            <w:r w:rsidR="007A5573"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руб</w:t>
            </w:r>
            <w:proofErr w:type="spellEnd"/>
            <w:r w:rsidR="007A5573"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.</w:t>
            </w:r>
            <w:r w:rsidRPr="00F47278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).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 </w:t>
            </w:r>
            <w:r w:rsidR="00483AF5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Вас ждёт увлекательное путешествие по Северной Венеции, создать которую мечтал Пётр I. Вы увидите её живописные водные улицы и ажурные ограды, горбатые мосты и парадные фасады, которые с воды воспринимаются совсем не так, как с суши.</w:t>
            </w:r>
          </w:p>
          <w:p w14:paraId="4FC5E132" w14:textId="598AD92D" w:rsidR="00703377" w:rsidRPr="00C741FE" w:rsidRDefault="00703377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Обед (доп. ~</w:t>
            </w:r>
            <w:r w:rsidR="00483AF5"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9</w:t>
            </w:r>
            <w:r w:rsidR="007A5573"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5</w:t>
            </w: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 xml:space="preserve">0 </w:t>
            </w:r>
            <w:proofErr w:type="spellStart"/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р</w:t>
            </w:r>
            <w:r w:rsidR="007A5573"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ос</w:t>
            </w: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.р</w:t>
            </w:r>
            <w:r w:rsidR="007A5573"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уб</w:t>
            </w:r>
            <w:proofErr w:type="spellEnd"/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.).</w:t>
            </w:r>
          </w:p>
          <w:p w14:paraId="58555BCE" w14:textId="6A04969F" w:rsidR="00ED4E4F" w:rsidRPr="00C741FE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Заселение в гостиницу</w:t>
            </w:r>
            <w:r w:rsidR="00483AF5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 ориентировочно в 16.00-16.30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, свободное время, ночлег. </w:t>
            </w:r>
          </w:p>
          <w:p w14:paraId="3DE1EE9F" w14:textId="176EC894" w:rsidR="00EC6599" w:rsidRPr="00C741FE" w:rsidRDefault="008F1E3C" w:rsidP="00711B1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i/>
                <w:iCs/>
                <w:color w:val="002060"/>
                <w:sz w:val="18"/>
                <w:szCs w:val="18"/>
              </w:rPr>
              <w:t>Дополнительно:</w:t>
            </w:r>
            <w:r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Ночная </w:t>
            </w:r>
            <w:r w:rsidR="008252E0"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автобусная </w:t>
            </w:r>
            <w:r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экскурсия с церемонией разведения мостов </w:t>
            </w:r>
            <w:r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(</w:t>
            </w:r>
            <w:r w:rsid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доп. </w:t>
            </w:r>
            <w:r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15</w:t>
            </w:r>
            <w:r w:rsidR="007A5573"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00 </w:t>
            </w:r>
            <w:proofErr w:type="spellStart"/>
            <w:r w:rsidR="007A5573"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рос.руб</w:t>
            </w:r>
            <w:proofErr w:type="spellEnd"/>
            <w:r w:rsidR="007A5573"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.</w:t>
            </w:r>
            <w:r w:rsidRPr="00F47278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>).</w:t>
            </w:r>
            <w:r w:rsidR="00C72315"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</w:rPr>
              <w:t xml:space="preserve"> </w:t>
            </w:r>
          </w:p>
        </w:tc>
      </w:tr>
      <w:tr w:rsidR="00711B15" w:rsidRPr="00073B95" w14:paraId="7BA77334" w14:textId="77777777" w:rsidTr="00703377">
        <w:trPr>
          <w:trHeight w:val="1782"/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37427" w14:textId="77777777" w:rsidR="00DD37E8" w:rsidRPr="00073B9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3 день</w:t>
            </w:r>
          </w:p>
          <w:p w14:paraId="3CFBEAB0" w14:textId="77777777" w:rsidR="00DD37E8" w:rsidRPr="00073B95" w:rsidRDefault="00DD37E8" w:rsidP="00711B15">
            <w:pPr>
              <w:spacing w:line="220" w:lineRule="exact"/>
              <w:contextualSpacing/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214A1" w14:textId="2C70DDF1" w:rsidR="00912FD5" w:rsidRPr="00C741FE" w:rsidRDefault="000E625F" w:rsidP="00100517">
            <w:pPr>
              <w:pStyle w:val="af3"/>
              <w:snapToGrid w:val="0"/>
              <w:ind w:left="108"/>
              <w:jc w:val="left"/>
              <w:rPr>
                <w:rFonts w:asciiTheme="minorHAnsi" w:hAnsiTheme="minorHAnsi" w:cstheme="minorHAnsi"/>
                <w:b/>
                <w:color w:val="002060"/>
                <w:szCs w:val="18"/>
              </w:rPr>
            </w:pPr>
            <w:r w:rsidRPr="00C741FE">
              <w:rPr>
                <w:rStyle w:val="ac"/>
                <w:rFonts w:asciiTheme="minorHAnsi" w:hAnsiTheme="minorHAnsi" w:cstheme="minorHAnsi"/>
                <w:color w:val="002060"/>
                <w:szCs w:val="18"/>
                <w:shd w:val="clear" w:color="auto" w:fill="FFFFFF"/>
              </w:rPr>
              <w:t>Завтрак в гостинице на шведском столе</w:t>
            </w:r>
            <w:r w:rsidR="00912FD5" w:rsidRPr="00C741FE">
              <w:rPr>
                <w:rFonts w:asciiTheme="minorHAnsi" w:hAnsiTheme="minorHAnsi" w:cstheme="minorHAnsi"/>
                <w:b/>
                <w:color w:val="002060"/>
                <w:szCs w:val="18"/>
              </w:rPr>
              <w:t>.</w:t>
            </w:r>
            <w:r w:rsidR="00912FD5" w:rsidRPr="00C741FE">
              <w:rPr>
                <w:rFonts w:asciiTheme="minorHAnsi" w:hAnsiTheme="minorHAnsi" w:cstheme="minorHAnsi"/>
                <w:color w:val="002060"/>
                <w:szCs w:val="18"/>
              </w:rPr>
              <w:t xml:space="preserve"> </w:t>
            </w:r>
            <w:r w:rsidR="00912FD5" w:rsidRPr="00C741FE">
              <w:rPr>
                <w:rFonts w:asciiTheme="minorHAnsi" w:hAnsiTheme="minorHAnsi" w:cstheme="minorHAnsi"/>
                <w:b/>
                <w:color w:val="002060"/>
                <w:szCs w:val="18"/>
              </w:rPr>
              <w:t xml:space="preserve">Встреча с экскурсоводом в холле гостиницы. </w:t>
            </w:r>
          </w:p>
          <w:p w14:paraId="0E6FAEE4" w14:textId="5386BF05" w:rsidR="00483AF5" w:rsidRPr="00C741FE" w:rsidRDefault="00A221C3" w:rsidP="00A221C3">
            <w:pPr>
              <w:pStyle w:val="af3"/>
              <w:snapToGrid w:val="0"/>
              <w:ind w:left="108"/>
              <w:rPr>
                <w:rFonts w:asciiTheme="minorHAnsi" w:hAnsiTheme="minorHAnsi" w:cstheme="minorHAnsi"/>
                <w:color w:val="002060"/>
                <w:szCs w:val="18"/>
              </w:rPr>
            </w:pPr>
            <w:r w:rsidRPr="00C741FE">
              <w:rPr>
                <w:rFonts w:asciiTheme="minorHAnsi" w:hAnsiTheme="minorHAnsi" w:cstheme="minorHAnsi"/>
                <w:b/>
                <w:bCs/>
                <w:color w:val="002060"/>
                <w:szCs w:val="18"/>
              </w:rPr>
              <w:t xml:space="preserve">Автобусная загородная экскурсия «По старой Петергофской дороге» с посещением </w:t>
            </w:r>
            <w:r w:rsidR="00483AF5" w:rsidRPr="00C741FE">
              <w:rPr>
                <w:rFonts w:asciiTheme="minorHAnsi" w:hAnsiTheme="minorHAnsi" w:cstheme="minorHAnsi"/>
                <w:b/>
                <w:bCs/>
                <w:color w:val="002060"/>
                <w:szCs w:val="18"/>
              </w:rPr>
              <w:t xml:space="preserve">Нижнего парка </w:t>
            </w:r>
            <w:r w:rsidR="00483AF5" w:rsidRPr="00C741FE">
              <w:rPr>
                <w:rFonts w:asciiTheme="minorHAnsi" w:hAnsiTheme="minorHAnsi" w:cstheme="minorHAnsi"/>
                <w:b/>
                <w:color w:val="C00000"/>
                <w:szCs w:val="18"/>
              </w:rPr>
              <w:t>(</w:t>
            </w:r>
            <w:proofErr w:type="spellStart"/>
            <w:proofErr w:type="gramStart"/>
            <w:r w:rsidR="00483AF5" w:rsidRPr="00C741FE">
              <w:rPr>
                <w:rFonts w:asciiTheme="minorHAnsi" w:hAnsiTheme="minorHAnsi" w:cstheme="minorHAnsi"/>
                <w:b/>
                <w:color w:val="C00000"/>
                <w:szCs w:val="18"/>
              </w:rPr>
              <w:t>вх.билет</w:t>
            </w:r>
            <w:proofErr w:type="spellEnd"/>
            <w:proofErr w:type="gramEnd"/>
            <w:r w:rsidR="00483AF5" w:rsidRPr="00C741FE">
              <w:rPr>
                <w:rFonts w:asciiTheme="minorHAnsi" w:hAnsiTheme="minorHAnsi" w:cstheme="minorHAnsi"/>
                <w:b/>
                <w:color w:val="C00000"/>
                <w:szCs w:val="18"/>
              </w:rPr>
              <w:t xml:space="preserve"> в стоимости тура)</w:t>
            </w:r>
            <w:r w:rsidR="00483AF5" w:rsidRPr="00C741FE">
              <w:rPr>
                <w:rFonts w:asciiTheme="minorHAnsi" w:hAnsiTheme="minorHAnsi" w:cstheme="minorHAnsi"/>
                <w:b/>
                <w:bCs/>
                <w:color w:val="002060"/>
                <w:szCs w:val="18"/>
              </w:rPr>
              <w:t>.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 xml:space="preserve"> </w:t>
            </w:r>
            <w:r w:rsidR="00483AF5" w:rsidRPr="00C741FE">
              <w:rPr>
                <w:rFonts w:asciiTheme="minorHAnsi" w:hAnsiTheme="minorHAnsi" w:cstheme="minorHAnsi"/>
                <w:color w:val="002060"/>
                <w:szCs w:val="18"/>
              </w:rPr>
              <w:t>Дворцово-парковый ансамбль Петергофа, возникший в первой четверти XVIII века, является своеобразным триумфальным памятником в честь побед России за выход к Балтийскому морю. Увидим самую известную часть летней резиденции российских императоров, украшенную множеством удивительных фонтанов. В их танцующих водах – своя мистика и очарование.</w:t>
            </w:r>
          </w:p>
          <w:p w14:paraId="75AC3353" w14:textId="55D56813" w:rsidR="00A221C3" w:rsidRPr="00C741FE" w:rsidRDefault="00A221C3" w:rsidP="00A221C3">
            <w:pPr>
              <w:ind w:left="108" w:right="153"/>
              <w:contextualSpacing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</w:pP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Обед (доп. ~</w:t>
            </w:r>
            <w:r w:rsidR="00483AF5"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9</w:t>
            </w: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 xml:space="preserve">50 </w:t>
            </w:r>
            <w:proofErr w:type="spellStart"/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р.р</w:t>
            </w:r>
            <w:proofErr w:type="spellEnd"/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 xml:space="preserve">.). </w:t>
            </w:r>
          </w:p>
          <w:p w14:paraId="602D6B1E" w14:textId="52B1B695" w:rsidR="00483AF5" w:rsidRPr="00C741FE" w:rsidRDefault="00483AF5" w:rsidP="00A221C3">
            <w:pPr>
              <w:pStyle w:val="af3"/>
              <w:snapToGrid w:val="0"/>
              <w:ind w:left="108"/>
              <w:rPr>
                <w:rFonts w:asciiTheme="minorHAnsi" w:hAnsiTheme="minorHAnsi" w:cstheme="minorHAnsi"/>
                <w:b/>
                <w:bCs/>
                <w:color w:val="002060"/>
                <w:szCs w:val="18"/>
              </w:rPr>
            </w:pPr>
            <w:r w:rsidRPr="00C741FE">
              <w:rPr>
                <w:rFonts w:asciiTheme="minorHAnsi" w:hAnsiTheme="minorHAnsi" w:cstheme="minorHAnsi"/>
                <w:b/>
                <w:bCs/>
                <w:color w:val="002060"/>
                <w:szCs w:val="18"/>
              </w:rPr>
              <w:t>Автобусная экскурсия в Кронштадт</w:t>
            </w:r>
            <w:r w:rsidR="00A32B88" w:rsidRPr="00C741FE">
              <w:rPr>
                <w:rFonts w:asciiTheme="minorHAnsi" w:hAnsiTheme="minorHAnsi" w:cstheme="minorHAnsi"/>
                <w:b/>
                <w:bCs/>
                <w:color w:val="002060"/>
                <w:szCs w:val="18"/>
              </w:rPr>
              <w:t xml:space="preserve"> </w:t>
            </w:r>
            <w:r w:rsidR="00A32B88" w:rsidRPr="00C741FE">
              <w:rPr>
                <w:rFonts w:asciiTheme="minorHAnsi" w:hAnsiTheme="minorHAnsi" w:cstheme="minorHAnsi"/>
                <w:b/>
                <w:color w:val="C00000"/>
                <w:szCs w:val="18"/>
              </w:rPr>
              <w:t>(входит в стоимость тура)</w:t>
            </w:r>
            <w:r w:rsidRPr="00C741FE">
              <w:rPr>
                <w:rFonts w:asciiTheme="minorHAnsi" w:hAnsiTheme="minorHAnsi" w:cstheme="minorHAnsi"/>
                <w:b/>
                <w:bCs/>
                <w:color w:val="002060"/>
                <w:szCs w:val="18"/>
              </w:rPr>
              <w:t xml:space="preserve">. 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>Проехав по дамбе через Финский залив, совершим прогулку по городу-крепости, расположенному на небольшом острове, и хотя бы ненадолго почувствуе</w:t>
            </w:r>
            <w:r w:rsidR="00E66AE5" w:rsidRPr="00C741FE">
              <w:rPr>
                <w:rFonts w:asciiTheme="minorHAnsi" w:hAnsiTheme="minorHAnsi" w:cstheme="minorHAnsi"/>
                <w:color w:val="002060"/>
                <w:szCs w:val="18"/>
              </w:rPr>
              <w:t>м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 xml:space="preserve"> себя причастным к морю. Посе</w:t>
            </w:r>
            <w:r w:rsidR="00E66AE5" w:rsidRPr="00C741FE">
              <w:rPr>
                <w:rFonts w:asciiTheme="minorHAnsi" w:hAnsiTheme="minorHAnsi" w:cstheme="minorHAnsi"/>
                <w:color w:val="002060"/>
                <w:szCs w:val="18"/>
              </w:rPr>
              <w:t>тим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 xml:space="preserve"> памятник всем чинам российского флота – сам</w:t>
            </w:r>
            <w:r w:rsidR="00E66AE5" w:rsidRPr="00C741FE">
              <w:rPr>
                <w:rFonts w:asciiTheme="minorHAnsi" w:hAnsiTheme="minorHAnsi" w:cstheme="minorHAnsi"/>
                <w:color w:val="002060"/>
                <w:szCs w:val="18"/>
              </w:rPr>
              <w:t>ый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 xml:space="preserve"> большо</w:t>
            </w:r>
            <w:r w:rsidR="00E66AE5" w:rsidRPr="00C741FE">
              <w:rPr>
                <w:rFonts w:asciiTheme="minorHAnsi" w:hAnsiTheme="minorHAnsi" w:cstheme="minorHAnsi"/>
                <w:color w:val="002060"/>
                <w:szCs w:val="18"/>
              </w:rPr>
              <w:t>й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 xml:space="preserve"> Морско</w:t>
            </w:r>
            <w:r w:rsidR="00E66AE5" w:rsidRPr="00C741FE">
              <w:rPr>
                <w:rFonts w:asciiTheme="minorHAnsi" w:hAnsiTheme="minorHAnsi" w:cstheme="minorHAnsi"/>
                <w:color w:val="002060"/>
                <w:szCs w:val="18"/>
              </w:rPr>
              <w:t>й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 xml:space="preserve"> собор в России, напоминающ</w:t>
            </w:r>
            <w:r w:rsidR="00E66AE5" w:rsidRPr="00C741FE">
              <w:rPr>
                <w:rFonts w:asciiTheme="minorHAnsi" w:hAnsiTheme="minorHAnsi" w:cstheme="minorHAnsi"/>
                <w:color w:val="002060"/>
                <w:szCs w:val="18"/>
              </w:rPr>
              <w:t>ий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 xml:space="preserve"> знаменитую Айю-Софию в Стамбуле. </w:t>
            </w:r>
            <w:r w:rsidR="00E66AE5" w:rsidRPr="00C741FE">
              <w:rPr>
                <w:rFonts w:asciiTheme="minorHAnsi" w:hAnsiTheme="minorHAnsi" w:cstheme="minorHAnsi"/>
                <w:color w:val="002060"/>
                <w:szCs w:val="18"/>
              </w:rPr>
              <w:t>Познакомимся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 xml:space="preserve"> с недавно открытым музейно-историческим парком «Остров фортов», который посвящён истории и славе военно-морского флота России. Здесь </w:t>
            </w:r>
            <w:r w:rsidR="00E66AE5" w:rsidRPr="00C741FE">
              <w:rPr>
                <w:rFonts w:asciiTheme="minorHAnsi" w:hAnsiTheme="minorHAnsi" w:cstheme="minorHAnsi"/>
                <w:color w:val="002060"/>
                <w:szCs w:val="18"/>
              </w:rPr>
              <w:t>н</w:t>
            </w: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>ас ждёт Аллея героев, напоминающая дорогу времени, Маяк памяти, зоны отдыха для детей и взрослых. В парке можно узнать об истории флота, полюбоваться видами Каботажной гавани, покататься на панорамных качелях и, конечно, загадать желание, которое исполнит пингвин – обитатель Антарктиды. Символично, что русские путешественники, открывшие этот континент, начали свой путь именно в Кронштадте.</w:t>
            </w:r>
          </w:p>
          <w:p w14:paraId="2E9DED5A" w14:textId="64FD63B9" w:rsidR="008252E0" w:rsidRPr="00586FCA" w:rsidRDefault="00A221C3" w:rsidP="00586FCA">
            <w:pPr>
              <w:pStyle w:val="af3"/>
              <w:snapToGrid w:val="0"/>
              <w:ind w:left="108"/>
              <w:rPr>
                <w:rFonts w:asciiTheme="minorHAnsi" w:hAnsiTheme="minorHAnsi" w:cstheme="minorHAnsi"/>
                <w:color w:val="002060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Cs w:val="18"/>
              </w:rPr>
              <w:t>Возвращение в Санкт-Петербург. Свободное время.</w:t>
            </w:r>
          </w:p>
        </w:tc>
      </w:tr>
      <w:tr w:rsidR="00711B15" w:rsidRPr="00073B95" w14:paraId="4443F175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FB861A" w14:textId="77777777" w:rsidR="00DD37E8" w:rsidRPr="00073B9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4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B3553" w14:textId="39DEEF90" w:rsidR="007A5573" w:rsidRPr="00C741FE" w:rsidRDefault="00DD37E8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</w:pPr>
            <w:r w:rsidRPr="00C741FE">
              <w:rPr>
                <w:rStyle w:val="ac"/>
                <w:rFonts w:asciiTheme="minorHAnsi" w:hAnsiTheme="minorHAnsi" w:cstheme="minorHAnsi"/>
                <w:color w:val="002060"/>
                <w:sz w:val="18"/>
                <w:szCs w:val="18"/>
                <w:shd w:val="clear" w:color="auto" w:fill="FFFFFF"/>
              </w:rPr>
              <w:t>Завтрак</w:t>
            </w:r>
            <w:r w:rsidR="000E625F" w:rsidRPr="00C741FE">
              <w:rPr>
                <w:rStyle w:val="ac"/>
                <w:rFonts w:asciiTheme="minorHAnsi" w:hAnsiTheme="minorHAnsi" w:cstheme="minorHAnsi"/>
                <w:color w:val="002060"/>
                <w:sz w:val="18"/>
                <w:szCs w:val="18"/>
                <w:shd w:val="clear" w:color="auto" w:fill="FFFFFF"/>
              </w:rPr>
              <w:t xml:space="preserve"> в гостинице на шведском столе</w:t>
            </w: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  <w:shd w:val="clear" w:color="auto" w:fill="FFFFFF"/>
              </w:rPr>
              <w:t>. Выселение из гостиницы.</w:t>
            </w:r>
            <w:r w:rsidR="00947B6D" w:rsidRPr="00C741FE">
              <w:rPr>
                <w:rFonts w:asciiTheme="minorHAnsi" w:hAnsiTheme="minorHAnsi" w:cstheme="minorHAnsi"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82867AA" w14:textId="22A60649" w:rsidR="00E66AE5" w:rsidRPr="00C741FE" w:rsidRDefault="00E66AE5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</w:pPr>
            <w:r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  <w:t xml:space="preserve">Свободный день в городе </w:t>
            </w:r>
          </w:p>
          <w:p w14:paraId="31208433" w14:textId="3B135574" w:rsidR="00E66AE5" w:rsidRPr="00C741FE" w:rsidRDefault="00E66AE5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</w:pPr>
            <w:r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  <w:t>ИЛИ</w:t>
            </w:r>
            <w:r w:rsidR="00586FCA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  <w:r w:rsid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Посещение</w:t>
            </w:r>
            <w:r w:rsidR="002D20FF" w:rsidRPr="00C741F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 Эрмитаж</w:t>
            </w:r>
            <w:r w:rsid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а</w:t>
            </w:r>
            <w:r w:rsidR="002D20FF" w:rsidRPr="00C741F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  <w:r w:rsidR="002D20FF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(</w:t>
            </w:r>
            <w:proofErr w:type="spellStart"/>
            <w:proofErr w:type="gramStart"/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вх.билет</w:t>
            </w:r>
            <w:proofErr w:type="spellEnd"/>
            <w:proofErr w:type="gramEnd"/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  <w:r w:rsidR="002D20FF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доп. </w:t>
            </w:r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9</w:t>
            </w:r>
            <w:r w:rsidR="002D20FF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00 </w:t>
            </w:r>
            <w:proofErr w:type="spellStart"/>
            <w:r w:rsidR="002D20FF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р.р</w:t>
            </w:r>
            <w:proofErr w:type="spellEnd"/>
            <w:r w:rsidR="002D20FF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.)</w:t>
            </w:r>
            <w:r w:rsidR="002D20FF"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  <w:t xml:space="preserve"> – один из величайших музеев мира, расположенный в шести уникальных зданиях, в том числе, в Зимнем дворце – резиденции русских царей.</w:t>
            </w:r>
          </w:p>
          <w:p w14:paraId="21DCE732" w14:textId="6A685662" w:rsidR="002D20FF" w:rsidRPr="00C741FE" w:rsidRDefault="002D20FF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</w:pPr>
            <w:r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  <w:t xml:space="preserve">И </w:t>
            </w:r>
            <w:r w:rsidR="00A32B88" w:rsidRPr="00C741F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Экскурсия в Исаакиевский </w:t>
            </w:r>
            <w:proofErr w:type="spellStart"/>
            <w:r w:rsidR="00A32B88" w:rsidRPr="00C741F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cобор</w:t>
            </w:r>
            <w:proofErr w:type="spellEnd"/>
            <w:r w:rsidR="00A32B88" w:rsidRPr="00C741FE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(</w:t>
            </w:r>
            <w:r w:rsidR="00586FCA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доп. </w:t>
            </w:r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65</w:t>
            </w:r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0</w:t>
            </w:r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р</w:t>
            </w:r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.р</w:t>
            </w:r>
            <w:proofErr w:type="spellEnd"/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.</w:t>
            </w:r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взр</w:t>
            </w:r>
            <w:proofErr w:type="spellEnd"/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, </w:t>
            </w:r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40</w:t>
            </w:r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0</w:t>
            </w:r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р</w:t>
            </w:r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.р</w:t>
            </w:r>
            <w:proofErr w:type="spellEnd"/>
            <w:r w:rsidR="00F4727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.</w:t>
            </w:r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шк</w:t>
            </w:r>
            <w:proofErr w:type="spellEnd"/>
            <w:r w:rsidR="00A32B88" w:rsidRPr="00F47278">
              <w:rPr>
                <w:rFonts w:asciiTheme="minorHAnsi" w:hAnsiTheme="minorHAnsi" w:cstheme="minorHAnsi"/>
                <w:b/>
                <w:color w:val="002060"/>
                <w:sz w:val="18"/>
                <w:szCs w:val="18"/>
                <w:shd w:val="clear" w:color="auto" w:fill="FFFFFF"/>
              </w:rPr>
              <w:t>)</w:t>
            </w:r>
            <w:r w:rsidR="00A32B88" w:rsidRPr="00C741FE">
              <w:rPr>
                <w:rFonts w:asciiTheme="minorHAnsi" w:hAnsiTheme="minorHAnsi" w:cstheme="minorHAnsi"/>
                <w:bCs/>
                <w:color w:val="002060"/>
                <w:sz w:val="18"/>
                <w:szCs w:val="18"/>
                <w:shd w:val="clear" w:color="auto" w:fill="FFFFFF"/>
              </w:rPr>
              <w:t xml:space="preserve"> – кафедральный собор императорского Петербурга, один из крупнейших соборов Европы и символ Петербурга.</w:t>
            </w:r>
          </w:p>
          <w:p w14:paraId="76CFEF75" w14:textId="06B657F6" w:rsidR="00947B6D" w:rsidRPr="00C741FE" w:rsidRDefault="00947B6D" w:rsidP="00073B95">
            <w:pPr>
              <w:spacing w:line="220" w:lineRule="exact"/>
              <w:ind w:left="102" w:right="153"/>
              <w:contextualSpacing/>
              <w:jc w:val="both"/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</w:pP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Обед (доп. ~</w:t>
            </w:r>
            <w:r w:rsidR="00E66AE5"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9</w:t>
            </w:r>
            <w:r w:rsidR="007A5573"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5</w:t>
            </w:r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 xml:space="preserve">0 </w:t>
            </w:r>
            <w:proofErr w:type="spellStart"/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р.р</w:t>
            </w:r>
            <w:proofErr w:type="spellEnd"/>
            <w:r w:rsidRPr="00C741FE">
              <w:rPr>
                <w:rStyle w:val="ac"/>
                <w:rFonts w:asciiTheme="minorHAnsi" w:eastAsiaTheme="majorEastAsia" w:hAnsiTheme="minorHAnsi" w:cstheme="minorHAnsi"/>
                <w:b w:val="0"/>
                <w:color w:val="002060"/>
                <w:sz w:val="18"/>
                <w:szCs w:val="18"/>
              </w:rPr>
              <w:t>.).</w:t>
            </w:r>
          </w:p>
          <w:p w14:paraId="32961F85" w14:textId="2316791A" w:rsidR="00EC6599" w:rsidRPr="00C741FE" w:rsidRDefault="008F3EDB" w:rsidP="00073B95">
            <w:pPr>
              <w:spacing w:line="220" w:lineRule="exact"/>
              <w:ind w:left="102" w:right="153"/>
              <w:contextualSpacing/>
              <w:jc w:val="both"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  <w:shd w:val="clear" w:color="auto" w:fill="FFFFFF"/>
              </w:rPr>
              <w:t>Отправление домой в 17.00.</w:t>
            </w:r>
          </w:p>
        </w:tc>
      </w:tr>
      <w:tr w:rsidR="00711B15" w:rsidRPr="00073B95" w14:paraId="7AF13DFB" w14:textId="77777777" w:rsidTr="005A1FE2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2DB8F" w14:textId="77777777" w:rsidR="00DD37E8" w:rsidRPr="00073B95" w:rsidRDefault="00DD37E8" w:rsidP="00711B15">
            <w:pPr>
              <w:spacing w:line="220" w:lineRule="exact"/>
              <w:contextualSpacing/>
              <w:jc w:val="center"/>
              <w:rPr>
                <w:rFonts w:asciiTheme="minorHAnsi" w:hAnsiTheme="minorHAnsi" w:cstheme="minorHAnsi"/>
                <w:b/>
                <w:color w:val="002060"/>
                <w:sz w:val="18"/>
              </w:rPr>
            </w:pPr>
            <w:r w:rsidRPr="00073B95">
              <w:rPr>
                <w:rFonts w:asciiTheme="minorHAnsi" w:hAnsiTheme="minorHAnsi" w:cstheme="minorHAnsi"/>
                <w:b/>
                <w:bCs/>
                <w:color w:val="002060"/>
                <w:sz w:val="18"/>
              </w:rPr>
              <w:t>5 день</w:t>
            </w:r>
          </w:p>
        </w:tc>
        <w:tc>
          <w:tcPr>
            <w:tcW w:w="10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FDF6C9" w14:textId="77777777" w:rsidR="00DD37E8" w:rsidRPr="00C741FE" w:rsidRDefault="00DD37E8" w:rsidP="00711B15">
            <w:pPr>
              <w:spacing w:line="220" w:lineRule="exact"/>
              <w:ind w:left="102" w:right="153"/>
              <w:contextualSpacing/>
              <w:rPr>
                <w:rFonts w:asciiTheme="minorHAnsi" w:hAnsiTheme="minorHAnsi" w:cstheme="minorHAnsi"/>
                <w:color w:val="002060"/>
                <w:sz w:val="18"/>
                <w:szCs w:val="18"/>
              </w:rPr>
            </w:pPr>
            <w:r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>Прибытие ориентировочно в 7.00</w:t>
            </w:r>
            <w:r w:rsidR="008F3EDB" w:rsidRPr="00C741FE">
              <w:rPr>
                <w:rFonts w:asciiTheme="minorHAnsi" w:hAnsiTheme="minorHAnsi" w:cstheme="minorHAnsi"/>
                <w:color w:val="002060"/>
                <w:sz w:val="18"/>
                <w:szCs w:val="18"/>
              </w:rPr>
              <w:t xml:space="preserve">. </w:t>
            </w:r>
          </w:p>
        </w:tc>
      </w:tr>
    </w:tbl>
    <w:p w14:paraId="75260AB2" w14:textId="5B5BE378" w:rsidR="00711B15" w:rsidRPr="00B5496B" w:rsidRDefault="00BC4216" w:rsidP="00100517">
      <w:pPr>
        <w:jc w:val="center"/>
        <w:rPr>
          <w:rFonts w:asciiTheme="minorHAnsi" w:hAnsiTheme="minorHAnsi" w:cstheme="minorHAnsi"/>
          <w:b/>
          <w:bCs/>
          <w:color w:val="002060"/>
          <w:sz w:val="28"/>
          <w:szCs w:val="32"/>
        </w:rPr>
      </w:pPr>
      <w:r w:rsidRPr="00B5496B">
        <w:rPr>
          <w:rFonts w:asciiTheme="minorHAnsi" w:hAnsiTheme="minorHAnsi" w:cstheme="minorHAnsi"/>
          <w:b/>
          <w:bCs/>
          <w:color w:val="002060"/>
          <w:sz w:val="28"/>
          <w:szCs w:val="32"/>
        </w:rPr>
        <w:t xml:space="preserve">Стоимость тура: </w:t>
      </w:r>
    </w:p>
    <w:tbl>
      <w:tblPr>
        <w:tblW w:w="43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693"/>
      </w:tblGrid>
      <w:tr w:rsidR="00F47278" w:rsidRPr="004353A6" w14:paraId="0D0286D9" w14:textId="77777777" w:rsidTr="00586FCA">
        <w:trPr>
          <w:cantSplit/>
          <w:trHeight w:val="284"/>
          <w:tblHeader/>
          <w:jc w:val="center"/>
        </w:trPr>
        <w:tc>
          <w:tcPr>
            <w:tcW w:w="1701" w:type="dxa"/>
            <w:shd w:val="clear" w:color="auto" w:fill="F2F2F2"/>
          </w:tcPr>
          <w:p w14:paraId="1F5C55FF" w14:textId="77777777" w:rsidR="00F47278" w:rsidRPr="004353A6" w:rsidRDefault="00F47278" w:rsidP="004353A6">
            <w:pPr>
              <w:ind w:firstLine="175"/>
              <w:jc w:val="center"/>
              <w:rPr>
                <w:rFonts w:asciiTheme="minorHAnsi" w:eastAsia="Proxima Nova" w:hAnsiTheme="minorHAnsi" w:cstheme="minorHAnsi"/>
                <w:b/>
                <w:color w:val="002060"/>
                <w:szCs w:val="18"/>
              </w:rPr>
            </w:pPr>
            <w:r w:rsidRPr="004353A6">
              <w:rPr>
                <w:rFonts w:asciiTheme="minorHAnsi" w:eastAsia="Proxima Nova" w:hAnsiTheme="minorHAnsi" w:cstheme="minorHAnsi"/>
                <w:b/>
                <w:color w:val="002060"/>
                <w:szCs w:val="18"/>
              </w:rPr>
              <w:t>ДАТЫ ТУРА</w:t>
            </w:r>
          </w:p>
        </w:tc>
        <w:tc>
          <w:tcPr>
            <w:tcW w:w="2693" w:type="dxa"/>
            <w:shd w:val="clear" w:color="auto" w:fill="F2F2F2"/>
          </w:tcPr>
          <w:p w14:paraId="43EA4269" w14:textId="77777777" w:rsidR="00F47278" w:rsidRPr="004353A6" w:rsidRDefault="00F47278" w:rsidP="00CC319E">
            <w:pPr>
              <w:jc w:val="center"/>
              <w:rPr>
                <w:rFonts w:asciiTheme="minorHAnsi" w:eastAsia="Proxima Nova" w:hAnsiTheme="minorHAnsi" w:cstheme="minorHAnsi"/>
                <w:b/>
                <w:color w:val="002060"/>
                <w:szCs w:val="18"/>
              </w:rPr>
            </w:pPr>
            <w:r w:rsidRPr="004353A6">
              <w:rPr>
                <w:rFonts w:asciiTheme="minorHAnsi" w:eastAsia="Proxima Nova" w:hAnsiTheme="minorHAnsi" w:cstheme="minorHAnsi"/>
                <w:b/>
                <w:color w:val="002060"/>
                <w:szCs w:val="18"/>
              </w:rPr>
              <w:t>СТОИМОСТЬ</w:t>
            </w:r>
          </w:p>
        </w:tc>
      </w:tr>
      <w:tr w:rsidR="00F47278" w:rsidRPr="004353A6" w14:paraId="7C185C03" w14:textId="77777777" w:rsidTr="00586FCA">
        <w:trPr>
          <w:cantSplit/>
          <w:trHeight w:val="284"/>
          <w:tblHeader/>
          <w:jc w:val="center"/>
        </w:trPr>
        <w:tc>
          <w:tcPr>
            <w:tcW w:w="1701" w:type="dxa"/>
            <w:vAlign w:val="center"/>
          </w:tcPr>
          <w:p w14:paraId="34FBD7FF" w14:textId="41636B73" w:rsidR="00F47278" w:rsidRPr="004353A6" w:rsidRDefault="00F47278" w:rsidP="00CC319E">
            <w:pPr>
              <w:jc w:val="center"/>
              <w:rPr>
                <w:rFonts w:asciiTheme="minorHAnsi" w:hAnsiTheme="minorHAnsi" w:cstheme="minorHAnsi"/>
                <w:b/>
                <w:color w:val="C00000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Cs w:val="18"/>
              </w:rPr>
              <w:t>11-15.06.2026</w:t>
            </w:r>
          </w:p>
        </w:tc>
        <w:tc>
          <w:tcPr>
            <w:tcW w:w="2693" w:type="dxa"/>
            <w:vAlign w:val="center"/>
          </w:tcPr>
          <w:p w14:paraId="23046EB8" w14:textId="2469E46A" w:rsidR="00F47278" w:rsidRPr="004353A6" w:rsidRDefault="00F47278" w:rsidP="00CC319E">
            <w:pPr>
              <w:ind w:left="-101"/>
              <w:contextualSpacing/>
              <w:jc w:val="center"/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</w:pPr>
            <w:r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  <w:t xml:space="preserve">715 </w:t>
            </w:r>
            <w:r w:rsidRPr="004353A6"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  <w:t xml:space="preserve">бел. руб. </w:t>
            </w:r>
          </w:p>
        </w:tc>
      </w:tr>
      <w:tr w:rsidR="00F47278" w:rsidRPr="004353A6" w14:paraId="1457CF12" w14:textId="77777777" w:rsidTr="00586FCA">
        <w:trPr>
          <w:cantSplit/>
          <w:trHeight w:val="284"/>
          <w:tblHeader/>
          <w:jc w:val="center"/>
        </w:trPr>
        <w:tc>
          <w:tcPr>
            <w:tcW w:w="1701" w:type="dxa"/>
            <w:vAlign w:val="center"/>
          </w:tcPr>
          <w:p w14:paraId="71CEDC16" w14:textId="3822A9A1" w:rsidR="00F47278" w:rsidRDefault="00F47278" w:rsidP="00CC319E">
            <w:pPr>
              <w:jc w:val="center"/>
              <w:rPr>
                <w:rFonts w:asciiTheme="minorHAnsi" w:hAnsiTheme="minorHAnsi" w:cstheme="minorHAnsi"/>
                <w:b/>
                <w:color w:val="C00000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Cs w:val="18"/>
              </w:rPr>
              <w:t>18-22.06.2026</w:t>
            </w:r>
          </w:p>
        </w:tc>
        <w:tc>
          <w:tcPr>
            <w:tcW w:w="2693" w:type="dxa"/>
            <w:vAlign w:val="center"/>
          </w:tcPr>
          <w:p w14:paraId="10C5EE68" w14:textId="3A60FA3D" w:rsidR="00F47278" w:rsidRPr="004353A6" w:rsidRDefault="00F47278" w:rsidP="00CC319E">
            <w:pPr>
              <w:ind w:left="-101"/>
              <w:contextualSpacing/>
              <w:jc w:val="center"/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</w:pPr>
            <w:r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  <w:t>715 бел. руб.</w:t>
            </w:r>
          </w:p>
        </w:tc>
      </w:tr>
      <w:tr w:rsidR="00F47278" w:rsidRPr="004353A6" w14:paraId="2D6012CD" w14:textId="77777777" w:rsidTr="00586FCA">
        <w:trPr>
          <w:cantSplit/>
          <w:trHeight w:val="284"/>
          <w:tblHeader/>
          <w:jc w:val="center"/>
        </w:trPr>
        <w:tc>
          <w:tcPr>
            <w:tcW w:w="1701" w:type="dxa"/>
            <w:vAlign w:val="center"/>
          </w:tcPr>
          <w:p w14:paraId="39BC8484" w14:textId="70D32654" w:rsidR="00F47278" w:rsidRDefault="00F47278" w:rsidP="00CC319E">
            <w:pPr>
              <w:jc w:val="center"/>
              <w:rPr>
                <w:rFonts w:asciiTheme="minorHAnsi" w:hAnsiTheme="minorHAnsi" w:cstheme="minorHAnsi"/>
                <w:b/>
                <w:color w:val="C00000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Cs w:val="18"/>
              </w:rPr>
              <w:t>25-</w:t>
            </w:r>
            <w:r w:rsidR="006E4CDC">
              <w:rPr>
                <w:rFonts w:asciiTheme="minorHAnsi" w:hAnsiTheme="minorHAnsi" w:cstheme="minorHAnsi"/>
                <w:b/>
                <w:color w:val="C00000"/>
                <w:szCs w:val="18"/>
              </w:rPr>
              <w:t>29</w:t>
            </w:r>
            <w:r>
              <w:rPr>
                <w:rFonts w:asciiTheme="minorHAnsi" w:hAnsiTheme="minorHAnsi" w:cstheme="minorHAnsi"/>
                <w:b/>
                <w:color w:val="C00000"/>
                <w:szCs w:val="18"/>
              </w:rPr>
              <w:t>.06.2026</w:t>
            </w:r>
          </w:p>
        </w:tc>
        <w:tc>
          <w:tcPr>
            <w:tcW w:w="2693" w:type="dxa"/>
            <w:vAlign w:val="center"/>
          </w:tcPr>
          <w:p w14:paraId="4975202C" w14:textId="40DB08D6" w:rsidR="00F47278" w:rsidRPr="004353A6" w:rsidRDefault="006E4CDC" w:rsidP="00CC319E">
            <w:pPr>
              <w:ind w:left="-101"/>
              <w:contextualSpacing/>
              <w:jc w:val="center"/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</w:pPr>
            <w:r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  <w:t xml:space="preserve">715 </w:t>
            </w:r>
            <w:proofErr w:type="spellStart"/>
            <w:r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  <w:t>бел.руб</w:t>
            </w:r>
            <w:proofErr w:type="spellEnd"/>
            <w:r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  <w:t>.</w:t>
            </w:r>
          </w:p>
        </w:tc>
      </w:tr>
      <w:tr w:rsidR="00F47278" w:rsidRPr="004353A6" w14:paraId="3C9D88B7" w14:textId="77777777" w:rsidTr="00586FCA">
        <w:trPr>
          <w:cantSplit/>
          <w:trHeight w:val="284"/>
          <w:tblHeader/>
          <w:jc w:val="center"/>
        </w:trPr>
        <w:tc>
          <w:tcPr>
            <w:tcW w:w="1701" w:type="dxa"/>
            <w:vAlign w:val="center"/>
          </w:tcPr>
          <w:p w14:paraId="14F9B0C2" w14:textId="178E57E1" w:rsidR="00F47278" w:rsidRDefault="00F47278" w:rsidP="00CC319E">
            <w:pPr>
              <w:jc w:val="center"/>
              <w:rPr>
                <w:rFonts w:asciiTheme="minorHAnsi" w:hAnsiTheme="minorHAnsi" w:cstheme="minorHAnsi"/>
                <w:b/>
                <w:color w:val="C00000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Cs w:val="18"/>
              </w:rPr>
              <w:t>02-06.07.2026</w:t>
            </w:r>
          </w:p>
        </w:tc>
        <w:tc>
          <w:tcPr>
            <w:tcW w:w="2693" w:type="dxa"/>
            <w:vAlign w:val="center"/>
          </w:tcPr>
          <w:p w14:paraId="4F5CF7DC" w14:textId="414B2E33" w:rsidR="00F47278" w:rsidRPr="004353A6" w:rsidRDefault="00F47278" w:rsidP="00CC319E">
            <w:pPr>
              <w:ind w:left="-101"/>
              <w:contextualSpacing/>
              <w:jc w:val="center"/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</w:pPr>
            <w:r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  <w:t xml:space="preserve">700 </w:t>
            </w:r>
            <w:proofErr w:type="spellStart"/>
            <w:r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  <w:t>бел.руб</w:t>
            </w:r>
            <w:proofErr w:type="spellEnd"/>
            <w:r>
              <w:rPr>
                <w:rFonts w:asciiTheme="minorHAnsi" w:eastAsia="Proxima Nova" w:hAnsiTheme="minorHAnsi" w:cstheme="minorHAnsi"/>
                <w:b/>
                <w:bCs/>
                <w:color w:val="002060"/>
                <w:sz w:val="24"/>
              </w:rPr>
              <w:t>.</w:t>
            </w:r>
          </w:p>
        </w:tc>
      </w:tr>
    </w:tbl>
    <w:p w14:paraId="66B588F1" w14:textId="68BBCEF1" w:rsidR="00100517" w:rsidRPr="00073B95" w:rsidRDefault="00100517" w:rsidP="00100517">
      <w:pPr>
        <w:jc w:val="center"/>
        <w:rPr>
          <w:sz w:val="18"/>
        </w:rPr>
        <w:sectPr w:rsidR="00100517" w:rsidRPr="00073B95" w:rsidSect="009F69F9">
          <w:headerReference w:type="default" r:id="rId7"/>
          <w:pgSz w:w="11906" w:h="16838"/>
          <w:pgMar w:top="1134" w:right="850" w:bottom="284" w:left="1134" w:header="284" w:footer="708" w:gutter="0"/>
          <w:cols w:space="708"/>
          <w:docGrid w:linePitch="360"/>
        </w:sectPr>
      </w:pPr>
    </w:p>
    <w:p w14:paraId="1EF63C1C" w14:textId="3BADC11A" w:rsidR="00221956" w:rsidRDefault="00221956" w:rsidP="007A5573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В стоимость тура входит:</w:t>
      </w:r>
      <w:r w:rsidRPr="00073B95">
        <w:rPr>
          <w:rFonts w:asciiTheme="minorHAnsi" w:hAnsiTheme="minorHAnsi" w:cstheme="minorHAnsi"/>
          <w:color w:val="002060"/>
          <w:sz w:val="16"/>
          <w:szCs w:val="18"/>
        </w:rPr>
        <w:br/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- размещение в </w:t>
      </w:r>
      <w:r w:rsidR="005A1FE2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отеле </w:t>
      </w:r>
      <w:proofErr w:type="spellStart"/>
      <w:r w:rsidR="000E625F">
        <w:rPr>
          <w:rFonts w:asciiTheme="minorHAnsi" w:hAnsiTheme="minorHAnsi" w:cstheme="minorHAnsi"/>
          <w:b w:val="0"/>
          <w:color w:val="002060"/>
          <w:sz w:val="16"/>
          <w:szCs w:val="18"/>
        </w:rPr>
        <w:t>тур.класса</w:t>
      </w:r>
      <w:proofErr w:type="spellEnd"/>
      <w:r w:rsidR="007A5573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,</w:t>
      </w:r>
      <w:r w:rsidR="00586FCA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2 ночи, 2-3-х местные номера,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питание – 2 завтрака на шведском столе,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сопровождение гида 3</w:t>
      </w:r>
      <w:r w:rsidR="008252E0"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дня,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br/>
        <w:t>- экскурсионная программа</w:t>
      </w:r>
      <w:r w:rsidR="00C741FE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(большая обзорная экскурсия по городу, экскурсия по территории Петропавловской крепости, трассовая экскурсия в Петергоф</w:t>
      </w: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,</w:t>
      </w:r>
      <w:r w:rsidR="00C741FE">
        <w:rPr>
          <w:rFonts w:asciiTheme="minorHAnsi" w:hAnsiTheme="minorHAnsi" w:cstheme="minorHAnsi"/>
          <w:b w:val="0"/>
          <w:color w:val="002060"/>
          <w:sz w:val="16"/>
          <w:szCs w:val="18"/>
        </w:rPr>
        <w:t xml:space="preserve"> экскурсия в Нижнем парке Петергофа, экскурсия в Кронштадт)</w:t>
      </w:r>
    </w:p>
    <w:p w14:paraId="0D89D7A8" w14:textId="6B5A9094" w:rsidR="00C741FE" w:rsidRPr="00C741FE" w:rsidRDefault="00C741FE" w:rsidP="00C741FE">
      <w:pPr>
        <w:rPr>
          <w:rFonts w:asciiTheme="minorHAnsi" w:hAnsiTheme="minorHAnsi" w:cstheme="minorHAnsi"/>
          <w:color w:val="002060"/>
          <w:sz w:val="16"/>
          <w:szCs w:val="16"/>
        </w:rPr>
      </w:pPr>
      <w:r w:rsidRPr="00C741FE">
        <w:rPr>
          <w:rFonts w:asciiTheme="minorHAnsi" w:hAnsiTheme="minorHAnsi" w:cstheme="minorHAnsi"/>
          <w:color w:val="002060"/>
          <w:sz w:val="16"/>
          <w:szCs w:val="16"/>
        </w:rPr>
        <w:t>- входной билет в Нижний парк Петергофа;</w:t>
      </w:r>
    </w:p>
    <w:p w14:paraId="5282E0F9" w14:textId="424F2986" w:rsidR="00221956" w:rsidRPr="00073B95" w:rsidRDefault="00221956" w:rsidP="00711B15">
      <w:pPr>
        <w:pStyle w:val="1"/>
        <w:shd w:val="clear" w:color="auto" w:fill="FFFFFF"/>
        <w:spacing w:before="0" w:line="200" w:lineRule="exact"/>
        <w:contextualSpacing/>
        <w:textAlignment w:val="baseline"/>
        <w:rPr>
          <w:rFonts w:asciiTheme="minorHAnsi" w:hAnsiTheme="minorHAnsi" w:cstheme="minorHAnsi"/>
          <w:b w:val="0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 w:val="0"/>
          <w:color w:val="002060"/>
          <w:sz w:val="16"/>
          <w:szCs w:val="18"/>
        </w:rPr>
        <w:t>- проезд на комфортабельном автобусе.</w:t>
      </w:r>
    </w:p>
    <w:p w14:paraId="6E52724A" w14:textId="77777777" w:rsidR="00B5496B" w:rsidRDefault="00B5496B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10624347" w14:textId="77777777" w:rsidR="00B5496B" w:rsidRDefault="00B5496B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</w:p>
    <w:p w14:paraId="01FD8CD9" w14:textId="6BF77C23" w:rsidR="00221956" w:rsidRPr="00073B95" w:rsidRDefault="00221956" w:rsidP="00711B15">
      <w:pPr>
        <w:tabs>
          <w:tab w:val="left" w:pos="2177"/>
        </w:tabs>
        <w:spacing w:line="200" w:lineRule="exact"/>
        <w:rPr>
          <w:rFonts w:asciiTheme="minorHAnsi" w:hAnsiTheme="minorHAnsi" w:cstheme="minorHAnsi"/>
          <w:b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b/>
          <w:color w:val="002060"/>
          <w:sz w:val="16"/>
          <w:szCs w:val="18"/>
        </w:rPr>
        <w:t>Дополнительно:</w:t>
      </w:r>
    </w:p>
    <w:p w14:paraId="7209F7E6" w14:textId="77777777" w:rsidR="00100517" w:rsidRPr="00073B95" w:rsidRDefault="00100517" w:rsidP="00100517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выбор мест в автобусе – 10 руб./место (по желанию);</w:t>
      </w:r>
    </w:p>
    <w:p w14:paraId="037825F3" w14:textId="4C62E5E4" w:rsidR="00100517" w:rsidRPr="00073B95" w:rsidRDefault="00100517" w:rsidP="00100517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073B95">
        <w:rPr>
          <w:rFonts w:asciiTheme="minorHAnsi" w:hAnsiTheme="minorHAnsi" w:cstheme="minorHAnsi"/>
          <w:color w:val="002060"/>
          <w:sz w:val="16"/>
          <w:szCs w:val="18"/>
        </w:rPr>
        <w:t>- личные расходы;</w:t>
      </w:r>
    </w:p>
    <w:p w14:paraId="771112E2" w14:textId="1D287B44" w:rsidR="00221956" w:rsidRPr="00F47278" w:rsidRDefault="00221956" w:rsidP="00100517">
      <w:pPr>
        <w:spacing w:line="200" w:lineRule="exact"/>
        <w:ind w:right="-567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>- ночная экскурсия с церемонией разведения мостов</w:t>
      </w:r>
      <w:r w:rsidR="002212D1"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15</w:t>
      </w:r>
      <w:r w:rsidR="00100517"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00 </w:t>
      </w:r>
      <w:proofErr w:type="spellStart"/>
      <w:r w:rsidR="00100517" w:rsidRPr="00F47278">
        <w:rPr>
          <w:rFonts w:asciiTheme="minorHAnsi" w:hAnsiTheme="minorHAnsi" w:cstheme="minorHAnsi"/>
          <w:color w:val="002060"/>
          <w:sz w:val="16"/>
          <w:szCs w:val="18"/>
        </w:rPr>
        <w:t>р.р</w:t>
      </w:r>
      <w:proofErr w:type="spellEnd"/>
      <w:r w:rsidR="00100517" w:rsidRPr="00F47278">
        <w:rPr>
          <w:rFonts w:asciiTheme="minorHAnsi" w:hAnsiTheme="minorHAnsi" w:cstheme="minorHAnsi"/>
          <w:color w:val="002060"/>
          <w:sz w:val="16"/>
          <w:szCs w:val="18"/>
        </w:rPr>
        <w:t>.;</w:t>
      </w:r>
    </w:p>
    <w:p w14:paraId="650E4ED4" w14:textId="298FADE6" w:rsidR="00D452B7" w:rsidRPr="00F47278" w:rsidRDefault="00221956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>- теплоходная экскурсия по рекам и каналам</w:t>
      </w:r>
      <w:r w:rsidR="005036BE"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</w:t>
      </w:r>
      <w:r w:rsidR="00F47278" w:rsidRPr="00F47278">
        <w:rPr>
          <w:rFonts w:asciiTheme="minorHAnsi" w:hAnsiTheme="minorHAnsi" w:cstheme="minorHAnsi"/>
          <w:color w:val="002060"/>
          <w:sz w:val="16"/>
          <w:szCs w:val="18"/>
        </w:rPr>
        <w:t>–</w:t>
      </w:r>
      <w:r w:rsidR="002212D1"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</w:t>
      </w:r>
      <w:r w:rsidR="00F47278" w:rsidRPr="00F47278">
        <w:rPr>
          <w:rFonts w:asciiTheme="minorHAnsi" w:hAnsiTheme="minorHAnsi" w:cstheme="minorHAnsi"/>
          <w:color w:val="002060"/>
          <w:sz w:val="16"/>
          <w:szCs w:val="18"/>
        </w:rPr>
        <w:t>1 2</w:t>
      </w:r>
      <w:r w:rsidR="002212D1"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00 </w:t>
      </w:r>
      <w:proofErr w:type="spellStart"/>
      <w:r w:rsidR="002212D1" w:rsidRPr="00F47278">
        <w:rPr>
          <w:rFonts w:asciiTheme="minorHAnsi" w:hAnsiTheme="minorHAnsi" w:cstheme="minorHAnsi"/>
          <w:color w:val="002060"/>
          <w:sz w:val="16"/>
          <w:szCs w:val="18"/>
        </w:rPr>
        <w:t>р.р</w:t>
      </w:r>
      <w:proofErr w:type="spellEnd"/>
      <w:r w:rsidR="002212D1" w:rsidRPr="00F47278">
        <w:rPr>
          <w:rFonts w:asciiTheme="minorHAnsi" w:hAnsiTheme="minorHAnsi" w:cstheme="minorHAnsi"/>
          <w:color w:val="002060"/>
          <w:sz w:val="16"/>
          <w:szCs w:val="18"/>
        </w:rPr>
        <w:t>.</w:t>
      </w:r>
      <w:r w:rsidR="00100517" w:rsidRPr="00F47278">
        <w:rPr>
          <w:rFonts w:asciiTheme="minorHAnsi" w:hAnsiTheme="minorHAnsi" w:cstheme="minorHAnsi"/>
          <w:color w:val="002060"/>
          <w:sz w:val="16"/>
          <w:szCs w:val="18"/>
        </w:rPr>
        <w:t>;</w:t>
      </w:r>
    </w:p>
    <w:p w14:paraId="34B602DA" w14:textId="62ECA674" w:rsidR="00A222D6" w:rsidRPr="00F47278" w:rsidRDefault="00D452B7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>- обед</w:t>
      </w:r>
      <w:r w:rsidR="00C741FE"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-</w:t>
      </w:r>
      <w:r w:rsidR="00F47278"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по</w:t>
      </w:r>
      <w:r w:rsidR="00C741FE"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</w:t>
      </w:r>
      <w:r w:rsidR="00586FCA" w:rsidRPr="00C741FE">
        <w:rPr>
          <w:rStyle w:val="ac"/>
          <w:rFonts w:asciiTheme="minorHAnsi" w:eastAsiaTheme="majorEastAsia" w:hAnsiTheme="minorHAnsi" w:cstheme="minorHAnsi"/>
          <w:b w:val="0"/>
          <w:color w:val="002060"/>
          <w:sz w:val="18"/>
          <w:szCs w:val="18"/>
        </w:rPr>
        <w:t>~</w:t>
      </w:r>
      <w:r w:rsidR="00C741FE" w:rsidRPr="00F47278">
        <w:rPr>
          <w:rFonts w:asciiTheme="minorHAnsi" w:hAnsiTheme="minorHAnsi" w:cstheme="minorHAnsi"/>
          <w:color w:val="002060"/>
          <w:sz w:val="16"/>
          <w:szCs w:val="18"/>
        </w:rPr>
        <w:t>9</w:t>
      </w:r>
      <w:r w:rsidR="00100517" w:rsidRPr="00F47278">
        <w:rPr>
          <w:rFonts w:asciiTheme="minorHAnsi" w:hAnsiTheme="minorHAnsi" w:cstheme="minorHAnsi"/>
          <w:color w:val="002060"/>
          <w:sz w:val="16"/>
          <w:szCs w:val="18"/>
        </w:rPr>
        <w:t>5</w:t>
      </w:r>
      <w:r w:rsidR="005A1FE2" w:rsidRPr="00F47278">
        <w:rPr>
          <w:rFonts w:asciiTheme="minorHAnsi" w:hAnsiTheme="minorHAnsi" w:cstheme="minorHAnsi"/>
          <w:color w:val="002060"/>
          <w:sz w:val="16"/>
          <w:szCs w:val="18"/>
        </w:rPr>
        <w:t>0</w:t>
      </w:r>
      <w:r w:rsidR="005036BE"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</w:t>
      </w:r>
      <w:proofErr w:type="spellStart"/>
      <w:r w:rsidR="002212D1" w:rsidRPr="00F47278">
        <w:rPr>
          <w:rFonts w:asciiTheme="minorHAnsi" w:hAnsiTheme="minorHAnsi" w:cstheme="minorHAnsi"/>
          <w:color w:val="002060"/>
          <w:sz w:val="16"/>
          <w:szCs w:val="18"/>
        </w:rPr>
        <w:t>р.</w:t>
      </w:r>
      <w:r w:rsidR="005036BE" w:rsidRPr="00F47278">
        <w:rPr>
          <w:rFonts w:asciiTheme="minorHAnsi" w:hAnsiTheme="minorHAnsi" w:cstheme="minorHAnsi"/>
          <w:color w:val="002060"/>
          <w:sz w:val="16"/>
          <w:szCs w:val="18"/>
        </w:rPr>
        <w:t>р</w:t>
      </w:r>
      <w:proofErr w:type="spellEnd"/>
      <w:r w:rsidR="005036BE" w:rsidRPr="00F47278">
        <w:rPr>
          <w:rFonts w:asciiTheme="minorHAnsi" w:hAnsiTheme="minorHAnsi" w:cstheme="minorHAnsi"/>
          <w:color w:val="002060"/>
          <w:sz w:val="16"/>
          <w:szCs w:val="18"/>
        </w:rPr>
        <w:t>.</w:t>
      </w:r>
      <w:r w:rsidR="00100517" w:rsidRPr="00F47278">
        <w:rPr>
          <w:rFonts w:asciiTheme="minorHAnsi" w:hAnsiTheme="minorHAnsi" w:cstheme="minorHAnsi"/>
          <w:color w:val="002060"/>
          <w:sz w:val="16"/>
          <w:szCs w:val="18"/>
        </w:rPr>
        <w:t>;</w:t>
      </w:r>
    </w:p>
    <w:p w14:paraId="6562C691" w14:textId="1D9E0959" w:rsidR="00100517" w:rsidRPr="00F47278" w:rsidRDefault="00100517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- </w:t>
      </w:r>
      <w:proofErr w:type="spellStart"/>
      <w:proofErr w:type="gramStart"/>
      <w:r w:rsidR="00F47278" w:rsidRPr="00F47278">
        <w:rPr>
          <w:rFonts w:asciiTheme="minorHAnsi" w:hAnsiTheme="minorHAnsi" w:cstheme="minorHAnsi"/>
          <w:color w:val="002060"/>
          <w:sz w:val="16"/>
          <w:szCs w:val="18"/>
        </w:rPr>
        <w:t>вх.билет</w:t>
      </w:r>
      <w:proofErr w:type="spellEnd"/>
      <w:proofErr w:type="gramEnd"/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в </w:t>
      </w:r>
      <w:r w:rsidR="00C741FE" w:rsidRPr="00F47278">
        <w:rPr>
          <w:rFonts w:asciiTheme="minorHAnsi" w:hAnsiTheme="minorHAnsi" w:cstheme="minorHAnsi"/>
          <w:color w:val="002060"/>
          <w:sz w:val="16"/>
          <w:szCs w:val="18"/>
        </w:rPr>
        <w:t>Эрмитаж</w:t>
      </w: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- </w:t>
      </w:r>
      <w:r w:rsidR="00F47278" w:rsidRPr="00F47278">
        <w:rPr>
          <w:rFonts w:asciiTheme="minorHAnsi" w:hAnsiTheme="minorHAnsi" w:cstheme="minorHAnsi"/>
          <w:color w:val="002060"/>
          <w:sz w:val="16"/>
          <w:szCs w:val="18"/>
        </w:rPr>
        <w:t>9</w:t>
      </w: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00 </w:t>
      </w:r>
      <w:proofErr w:type="spellStart"/>
      <w:r w:rsidRPr="00F47278">
        <w:rPr>
          <w:rFonts w:asciiTheme="minorHAnsi" w:hAnsiTheme="minorHAnsi" w:cstheme="minorHAnsi"/>
          <w:color w:val="002060"/>
          <w:sz w:val="16"/>
          <w:szCs w:val="18"/>
        </w:rPr>
        <w:t>рос.руб</w:t>
      </w:r>
      <w:proofErr w:type="spellEnd"/>
      <w:r w:rsidRPr="00F47278">
        <w:rPr>
          <w:rFonts w:asciiTheme="minorHAnsi" w:hAnsiTheme="minorHAnsi" w:cstheme="minorHAnsi"/>
          <w:color w:val="002060"/>
          <w:sz w:val="16"/>
          <w:szCs w:val="18"/>
        </w:rPr>
        <w:t>.;</w:t>
      </w:r>
    </w:p>
    <w:p w14:paraId="72C3C303" w14:textId="276FDF38" w:rsidR="00100517" w:rsidRPr="00073B95" w:rsidRDefault="00100517" w:rsidP="00711B15">
      <w:pPr>
        <w:spacing w:line="200" w:lineRule="exact"/>
        <w:rPr>
          <w:rFonts w:asciiTheme="minorHAnsi" w:hAnsiTheme="minorHAnsi" w:cstheme="minorHAnsi"/>
          <w:color w:val="002060"/>
          <w:sz w:val="16"/>
          <w:szCs w:val="18"/>
        </w:rPr>
      </w:pP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- экскурсия в </w:t>
      </w:r>
      <w:r w:rsidR="00C741FE" w:rsidRPr="00F47278">
        <w:rPr>
          <w:rFonts w:asciiTheme="minorHAnsi" w:hAnsiTheme="minorHAnsi" w:cstheme="minorHAnsi"/>
          <w:color w:val="002060"/>
          <w:sz w:val="16"/>
          <w:szCs w:val="18"/>
        </w:rPr>
        <w:t>Исаакиевский собор</w:t>
      </w: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 - </w:t>
      </w:r>
      <w:r w:rsidR="00F47278" w:rsidRPr="00F47278">
        <w:rPr>
          <w:rFonts w:asciiTheme="minorHAnsi" w:hAnsiTheme="minorHAnsi" w:cstheme="minorHAnsi"/>
          <w:color w:val="002060"/>
          <w:sz w:val="16"/>
          <w:szCs w:val="18"/>
        </w:rPr>
        <w:t>65</w:t>
      </w: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0 </w:t>
      </w:r>
      <w:proofErr w:type="spellStart"/>
      <w:r w:rsidRPr="00F47278">
        <w:rPr>
          <w:rFonts w:asciiTheme="minorHAnsi" w:hAnsiTheme="minorHAnsi" w:cstheme="minorHAnsi"/>
          <w:color w:val="002060"/>
          <w:sz w:val="16"/>
          <w:szCs w:val="18"/>
        </w:rPr>
        <w:t>руб</w:t>
      </w:r>
      <w:proofErr w:type="spellEnd"/>
      <w:r w:rsidRPr="00F47278">
        <w:rPr>
          <w:rFonts w:asciiTheme="minorHAnsi" w:hAnsiTheme="minorHAnsi" w:cstheme="minorHAnsi"/>
          <w:color w:val="002060"/>
          <w:sz w:val="16"/>
          <w:szCs w:val="18"/>
        </w:rPr>
        <w:t>/</w:t>
      </w:r>
      <w:proofErr w:type="spellStart"/>
      <w:r w:rsidRPr="00F47278">
        <w:rPr>
          <w:rFonts w:asciiTheme="minorHAnsi" w:hAnsiTheme="minorHAnsi" w:cstheme="minorHAnsi"/>
          <w:color w:val="002060"/>
          <w:sz w:val="16"/>
          <w:szCs w:val="18"/>
        </w:rPr>
        <w:t>взр</w:t>
      </w:r>
      <w:proofErr w:type="spellEnd"/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, </w:t>
      </w:r>
      <w:r w:rsidR="00F47278" w:rsidRPr="00F47278">
        <w:rPr>
          <w:rFonts w:asciiTheme="minorHAnsi" w:hAnsiTheme="minorHAnsi" w:cstheme="minorHAnsi"/>
          <w:color w:val="002060"/>
          <w:sz w:val="16"/>
          <w:szCs w:val="18"/>
        </w:rPr>
        <w:t>4</w:t>
      </w:r>
      <w:r w:rsidRPr="00F47278">
        <w:rPr>
          <w:rFonts w:asciiTheme="minorHAnsi" w:hAnsiTheme="minorHAnsi" w:cstheme="minorHAnsi"/>
          <w:color w:val="002060"/>
          <w:sz w:val="16"/>
          <w:szCs w:val="18"/>
        </w:rPr>
        <w:t xml:space="preserve">00 </w:t>
      </w:r>
      <w:proofErr w:type="spellStart"/>
      <w:r w:rsidRPr="00F47278">
        <w:rPr>
          <w:rFonts w:asciiTheme="minorHAnsi" w:hAnsiTheme="minorHAnsi" w:cstheme="minorHAnsi"/>
          <w:color w:val="002060"/>
          <w:sz w:val="16"/>
          <w:szCs w:val="18"/>
        </w:rPr>
        <w:t>руб</w:t>
      </w:r>
      <w:proofErr w:type="spellEnd"/>
      <w:r w:rsidRPr="00F47278">
        <w:rPr>
          <w:rFonts w:asciiTheme="minorHAnsi" w:hAnsiTheme="minorHAnsi" w:cstheme="minorHAnsi"/>
          <w:color w:val="002060"/>
          <w:sz w:val="16"/>
          <w:szCs w:val="18"/>
        </w:rPr>
        <w:t>/</w:t>
      </w:r>
      <w:proofErr w:type="spellStart"/>
      <w:r w:rsidRPr="00F47278">
        <w:rPr>
          <w:rFonts w:asciiTheme="minorHAnsi" w:hAnsiTheme="minorHAnsi" w:cstheme="minorHAnsi"/>
          <w:color w:val="002060"/>
          <w:sz w:val="16"/>
          <w:szCs w:val="18"/>
        </w:rPr>
        <w:t>шк</w:t>
      </w:r>
      <w:proofErr w:type="spellEnd"/>
      <w:r w:rsidRPr="00F47278">
        <w:rPr>
          <w:rFonts w:asciiTheme="minorHAnsi" w:hAnsiTheme="minorHAnsi" w:cstheme="minorHAnsi"/>
          <w:color w:val="002060"/>
          <w:sz w:val="16"/>
          <w:szCs w:val="18"/>
        </w:rPr>
        <w:t>.</w:t>
      </w:r>
    </w:p>
    <w:p w14:paraId="53CBA7C9" w14:textId="77777777" w:rsidR="00711B15" w:rsidRPr="00073B95" w:rsidRDefault="00711B15" w:rsidP="00221956">
      <w:pPr>
        <w:rPr>
          <w:rFonts w:asciiTheme="minorHAnsi" w:hAnsiTheme="minorHAnsi" w:cstheme="minorHAnsi"/>
          <w:sz w:val="18"/>
        </w:rPr>
      </w:pPr>
    </w:p>
    <w:p w14:paraId="636266C8" w14:textId="18C540DB" w:rsidR="00933A82" w:rsidRPr="00073B95" w:rsidRDefault="00933A82" w:rsidP="00221956">
      <w:pPr>
        <w:rPr>
          <w:rFonts w:asciiTheme="minorHAnsi" w:hAnsiTheme="minorHAnsi" w:cstheme="minorHAnsi"/>
          <w:sz w:val="18"/>
        </w:rPr>
        <w:sectPr w:rsidR="00933A82" w:rsidRPr="00073B95" w:rsidSect="00100517">
          <w:type w:val="continuous"/>
          <w:pgSz w:w="11906" w:h="16838"/>
          <w:pgMar w:top="1134" w:right="991" w:bottom="284" w:left="1134" w:header="284" w:footer="708" w:gutter="0"/>
          <w:cols w:num="2" w:space="708"/>
          <w:docGrid w:linePitch="360"/>
        </w:sectPr>
      </w:pPr>
    </w:p>
    <w:p w14:paraId="0B0A977F" w14:textId="5D53654F" w:rsidR="0028646D" w:rsidRPr="00073B95" w:rsidRDefault="0028646D" w:rsidP="00221956">
      <w:pPr>
        <w:rPr>
          <w:rFonts w:asciiTheme="minorHAnsi" w:hAnsiTheme="minorHAnsi" w:cstheme="minorHAnsi"/>
          <w:sz w:val="18"/>
        </w:rPr>
      </w:pPr>
    </w:p>
    <w:p w14:paraId="61F93D85" w14:textId="77777777" w:rsidR="00E66AE5" w:rsidRPr="00486011" w:rsidRDefault="00E66AE5" w:rsidP="00E66AE5">
      <w:pPr>
        <w:tabs>
          <w:tab w:val="left" w:pos="357"/>
        </w:tabs>
        <w:ind w:left="284" w:right="-568"/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lastRenderedPageBreak/>
        <w:t>*Примечание! В случае изменения графика работы посещаемых объектов, туристическая фирма оставляет за собой право вносить изменения в программу тура.</w:t>
      </w:r>
    </w:p>
    <w:p w14:paraId="31BA0490" w14:textId="77777777" w:rsidR="00E66AE5" w:rsidRPr="00486011" w:rsidRDefault="00E66AE5" w:rsidP="00E66AE5">
      <w:pPr>
        <w:tabs>
          <w:tab w:val="left" w:pos="357"/>
        </w:tabs>
        <w:ind w:left="284"/>
        <w:rPr>
          <w:rFonts w:cstheme="minorHAnsi"/>
          <w:bCs/>
          <w:i/>
          <w:iCs/>
          <w:color w:val="002060"/>
          <w:sz w:val="18"/>
          <w:szCs w:val="18"/>
        </w:rPr>
      </w:pPr>
      <w:r w:rsidRPr="00486011">
        <w:rPr>
          <w:rFonts w:cstheme="minorHAnsi"/>
          <w:bCs/>
          <w:i/>
          <w:iCs/>
          <w:color w:val="002060"/>
          <w:sz w:val="18"/>
          <w:szCs w:val="18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Свит тревел ответственности не несет.</w:t>
      </w:r>
    </w:p>
    <w:p w14:paraId="484DDBB5" w14:textId="77777777" w:rsidR="00E66AE5" w:rsidRDefault="00E66AE5" w:rsidP="00E66AE5">
      <w:pPr>
        <w:tabs>
          <w:tab w:val="left" w:pos="2177"/>
        </w:tabs>
        <w:rPr>
          <w:color w:val="000000"/>
        </w:rPr>
      </w:pPr>
    </w:p>
    <w:p w14:paraId="4FE2C619" w14:textId="2269D813" w:rsidR="0028646D" w:rsidRPr="00073B95" w:rsidRDefault="00711B15" w:rsidP="00711B15">
      <w:pPr>
        <w:jc w:val="center"/>
        <w:rPr>
          <w:sz w:val="22"/>
        </w:rPr>
      </w:pPr>
      <w:r w:rsidRPr="00073B95">
        <w:rPr>
          <w:rFonts w:asciiTheme="minorHAnsi" w:hAnsiTheme="minorHAnsi" w:cstheme="minorHAnsi"/>
          <w:b/>
          <w:color w:val="002060"/>
          <w:sz w:val="28"/>
          <w:szCs w:val="24"/>
        </w:rPr>
        <w:t>Бронирование мест:</w:t>
      </w:r>
      <w:r w:rsidRPr="00073B95">
        <w:rPr>
          <w:rFonts w:asciiTheme="minorHAnsi" w:hAnsiTheme="minorHAnsi" w:cstheme="minorHAnsi"/>
          <w:color w:val="002060"/>
          <w:sz w:val="28"/>
          <w:szCs w:val="24"/>
        </w:rPr>
        <w:t xml:space="preserve"> 8029-132-31-75 Татьяна</w:t>
      </w:r>
    </w:p>
    <w:sectPr w:rsidR="0028646D" w:rsidRPr="00073B95" w:rsidSect="00711B15">
      <w:type w:val="continuous"/>
      <w:pgSz w:w="11906" w:h="16838"/>
      <w:pgMar w:top="1134" w:right="85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1DAF5" w14:textId="77777777" w:rsidR="00FB1083" w:rsidRDefault="00FB1083" w:rsidP="00DC0DE1">
      <w:r>
        <w:separator/>
      </w:r>
    </w:p>
  </w:endnote>
  <w:endnote w:type="continuationSeparator" w:id="0">
    <w:p w14:paraId="75A012EA" w14:textId="77777777" w:rsidR="00FB1083" w:rsidRDefault="00FB1083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roxima Nov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4B1AF" w14:textId="77777777" w:rsidR="00FB1083" w:rsidRDefault="00FB1083" w:rsidP="00DC0DE1">
      <w:r>
        <w:separator/>
      </w:r>
    </w:p>
  </w:footnote>
  <w:footnote w:type="continuationSeparator" w:id="0">
    <w:p w14:paraId="14BADEBB" w14:textId="77777777" w:rsidR="00FB1083" w:rsidRDefault="00FB1083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33C0" w14:textId="1A07A589" w:rsidR="00D452B7" w:rsidRPr="00B0219C" w:rsidRDefault="00B0219C" w:rsidP="00EB21F7">
    <w:pPr>
      <w:ind w:firstLine="5103"/>
      <w:contextualSpacing/>
      <w:rPr>
        <w:sz w:val="16"/>
        <w:szCs w:val="16"/>
      </w:rPr>
    </w:pPr>
    <w:r w:rsidRPr="00B0219C">
      <w:rPr>
        <w:noProof/>
        <w:sz w:val="16"/>
        <w:szCs w:val="16"/>
        <w:lang w:val="en-US" w:eastAsia="en-US"/>
      </w:rPr>
      <w:drawing>
        <wp:anchor distT="0" distB="0" distL="114300" distR="114300" simplePos="0" relativeHeight="251659264" behindDoc="1" locked="0" layoutInCell="1" allowOverlap="1" wp14:anchorId="27F4CEA6" wp14:editId="0BEC14D4">
          <wp:simplePos x="0" y="0"/>
          <wp:positionH relativeFrom="column">
            <wp:posOffset>1213789</wp:posOffset>
          </wp:positionH>
          <wp:positionV relativeFrom="paragraph">
            <wp:posOffset>10160</wp:posOffset>
          </wp:positionV>
          <wp:extent cx="926474" cy="794799"/>
          <wp:effectExtent l="0" t="0" r="6985" b="571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74" cy="794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52B7" w:rsidRPr="00B0219C">
      <w:rPr>
        <w:sz w:val="16"/>
        <w:szCs w:val="16"/>
      </w:rPr>
      <w:t>ООО «Свит тревел»</w:t>
    </w:r>
  </w:p>
  <w:p w14:paraId="42BBFB21" w14:textId="17DB5A9C" w:rsidR="00D452B7" w:rsidRPr="00B0219C" w:rsidRDefault="00D452B7" w:rsidP="00EB21F7">
    <w:pPr>
      <w:tabs>
        <w:tab w:val="left" w:pos="691"/>
        <w:tab w:val="left" w:pos="6900"/>
        <w:tab w:val="right" w:pos="9922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р/с BY 93 </w:t>
    </w:r>
    <w:r w:rsidRPr="00B0219C">
      <w:rPr>
        <w:sz w:val="16"/>
        <w:szCs w:val="16"/>
        <w:lang w:val="en-US"/>
      </w:rPr>
      <w:t>AKBB</w:t>
    </w:r>
    <w:r w:rsidRPr="00B0219C">
      <w:rPr>
        <w:sz w:val="16"/>
        <w:szCs w:val="16"/>
      </w:rPr>
      <w:t xml:space="preserve"> 3012 0000 1431 6000 0000</w:t>
    </w:r>
  </w:p>
  <w:p w14:paraId="409E0B89" w14:textId="552FCAF1" w:rsidR="00D452B7" w:rsidRPr="00B0219C" w:rsidRDefault="00D452B7" w:rsidP="00EB21F7">
    <w:pPr>
      <w:tabs>
        <w:tab w:val="left" w:pos="6076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ЦБУ 601 г. Молодечно</w:t>
    </w:r>
  </w:p>
  <w:p w14:paraId="0A2D6BDA" w14:textId="25896934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>ОАО «АСБ Беларусбанк»,</w:t>
    </w:r>
  </w:p>
  <w:p w14:paraId="0B8F3EF3" w14:textId="77777777" w:rsidR="00D452B7" w:rsidRPr="00B0219C" w:rsidRDefault="00D452B7" w:rsidP="00EB21F7">
    <w:pPr>
      <w:tabs>
        <w:tab w:val="left" w:pos="5910"/>
        <w:tab w:val="left" w:pos="6750"/>
      </w:tabs>
      <w:ind w:firstLine="5103"/>
      <w:contextualSpacing/>
      <w:rPr>
        <w:sz w:val="16"/>
        <w:szCs w:val="16"/>
      </w:rPr>
    </w:pPr>
    <w:r w:rsidRPr="00B0219C">
      <w:rPr>
        <w:sz w:val="16"/>
        <w:szCs w:val="16"/>
      </w:rPr>
      <w:t xml:space="preserve">код </w:t>
    </w:r>
    <w:r w:rsidRPr="00B0219C">
      <w:rPr>
        <w:sz w:val="16"/>
        <w:szCs w:val="16"/>
        <w:lang w:val="en-US"/>
      </w:rPr>
      <w:t>AKBBBY</w:t>
    </w:r>
    <w:r w:rsidRPr="00B0219C">
      <w:rPr>
        <w:sz w:val="16"/>
        <w:szCs w:val="16"/>
      </w:rPr>
      <w:t>2Х, УНН 692262524</w:t>
    </w:r>
  </w:p>
  <w:p w14:paraId="116E9EF6" w14:textId="57E1F3DB" w:rsidR="00D452B7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Адрес: 222310 </w:t>
    </w:r>
    <w:proofErr w:type="spellStart"/>
    <w:r w:rsidRPr="00B0219C">
      <w:rPr>
        <w:sz w:val="16"/>
        <w:szCs w:val="16"/>
      </w:rPr>
      <w:t>г.Молодечно</w:t>
    </w:r>
    <w:proofErr w:type="spellEnd"/>
    <w:r w:rsidRPr="00B0219C">
      <w:rPr>
        <w:sz w:val="16"/>
        <w:szCs w:val="16"/>
      </w:rPr>
      <w:t>, ул.Виленская 10, оф.20</w:t>
    </w:r>
    <w:r w:rsidR="005E6614">
      <w:rPr>
        <w:sz w:val="16"/>
        <w:szCs w:val="16"/>
      </w:rPr>
      <w:t>8</w:t>
    </w:r>
    <w:r w:rsidRPr="00B0219C">
      <w:rPr>
        <w:sz w:val="16"/>
        <w:szCs w:val="16"/>
      </w:rPr>
      <w:t>, (0176)709706</w:t>
    </w:r>
  </w:p>
  <w:p w14:paraId="5BD4FD10" w14:textId="77777777" w:rsidR="00B06C3D" w:rsidRPr="00B0219C" w:rsidRDefault="00D452B7" w:rsidP="00EB21F7">
    <w:pPr>
      <w:pStyle w:val="a3"/>
      <w:ind w:firstLine="5103"/>
      <w:rPr>
        <w:sz w:val="16"/>
        <w:szCs w:val="16"/>
      </w:rPr>
    </w:pPr>
    <w:r w:rsidRPr="00B0219C">
      <w:rPr>
        <w:sz w:val="16"/>
        <w:szCs w:val="16"/>
      </w:rPr>
      <w:t xml:space="preserve">тел. +375291976971, </w:t>
    </w:r>
    <w:hyperlink r:id="rId2" w:history="1">
      <w:r w:rsidR="0008017E" w:rsidRPr="00B44C2B">
        <w:rPr>
          <w:rStyle w:val="af"/>
          <w:sz w:val="16"/>
          <w:szCs w:val="16"/>
          <w:lang w:val="en-US"/>
        </w:rPr>
        <w:t>info</w:t>
      </w:r>
      <w:r w:rsidR="0008017E" w:rsidRPr="00B44C2B">
        <w:rPr>
          <w:rStyle w:val="af"/>
          <w:sz w:val="16"/>
          <w:szCs w:val="16"/>
        </w:rPr>
        <w:t>@</w:t>
      </w:r>
      <w:proofErr w:type="spellStart"/>
      <w:r w:rsidR="0008017E" w:rsidRPr="00B44C2B">
        <w:rPr>
          <w:rStyle w:val="af"/>
          <w:sz w:val="16"/>
          <w:szCs w:val="16"/>
          <w:lang w:val="en-US"/>
        </w:rPr>
        <w:t>sweettravel</w:t>
      </w:r>
      <w:proofErr w:type="spellEnd"/>
      <w:r w:rsidR="0008017E" w:rsidRPr="00B44C2B">
        <w:rPr>
          <w:rStyle w:val="af"/>
          <w:sz w:val="16"/>
          <w:szCs w:val="16"/>
        </w:rPr>
        <w:t>.</w:t>
      </w:r>
      <w:r w:rsidR="0008017E" w:rsidRPr="00B44C2B">
        <w:rPr>
          <w:rStyle w:val="af"/>
          <w:sz w:val="16"/>
          <w:szCs w:val="16"/>
          <w:lang w:val="en-US"/>
        </w:rPr>
        <w:t>by</w:t>
      </w:r>
    </w:hyperlink>
    <w:r w:rsidR="0008017E" w:rsidRPr="0008017E">
      <w:rPr>
        <w:sz w:val="16"/>
        <w:szCs w:val="16"/>
      </w:rPr>
      <w:t xml:space="preserve">, </w:t>
    </w:r>
    <w:r w:rsidRPr="00B0219C">
      <w:rPr>
        <w:sz w:val="16"/>
        <w:szCs w:val="16"/>
      </w:rPr>
      <w:t xml:space="preserve"> тел. +375291976971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A2B30"/>
    <w:multiLevelType w:val="multilevel"/>
    <w:tmpl w:val="2262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06788"/>
    <w:rsid w:val="00007B56"/>
    <w:rsid w:val="000115BF"/>
    <w:rsid w:val="00040FF8"/>
    <w:rsid w:val="00052804"/>
    <w:rsid w:val="00073B95"/>
    <w:rsid w:val="0008017E"/>
    <w:rsid w:val="00090781"/>
    <w:rsid w:val="000E625F"/>
    <w:rsid w:val="000F18B4"/>
    <w:rsid w:val="000F26DF"/>
    <w:rsid w:val="00100517"/>
    <w:rsid w:val="00124C92"/>
    <w:rsid w:val="0015314B"/>
    <w:rsid w:val="001C2ABD"/>
    <w:rsid w:val="001C3495"/>
    <w:rsid w:val="001C4875"/>
    <w:rsid w:val="001C5F5F"/>
    <w:rsid w:val="001D5B84"/>
    <w:rsid w:val="001E1E84"/>
    <w:rsid w:val="001E5613"/>
    <w:rsid w:val="001E5F9D"/>
    <w:rsid w:val="001E733A"/>
    <w:rsid w:val="001F65D4"/>
    <w:rsid w:val="0020105B"/>
    <w:rsid w:val="002212D1"/>
    <w:rsid w:val="00221956"/>
    <w:rsid w:val="0025231E"/>
    <w:rsid w:val="002624CF"/>
    <w:rsid w:val="00276BF6"/>
    <w:rsid w:val="00285B6F"/>
    <w:rsid w:val="0028646D"/>
    <w:rsid w:val="002B2FF9"/>
    <w:rsid w:val="002B7682"/>
    <w:rsid w:val="002C1C9E"/>
    <w:rsid w:val="002D20FF"/>
    <w:rsid w:val="002E2D54"/>
    <w:rsid w:val="002F5CE9"/>
    <w:rsid w:val="00333882"/>
    <w:rsid w:val="00344702"/>
    <w:rsid w:val="00354005"/>
    <w:rsid w:val="00354CC9"/>
    <w:rsid w:val="003619FE"/>
    <w:rsid w:val="003731D4"/>
    <w:rsid w:val="0038358C"/>
    <w:rsid w:val="003A6B6C"/>
    <w:rsid w:val="003C4309"/>
    <w:rsid w:val="00402D8D"/>
    <w:rsid w:val="00414993"/>
    <w:rsid w:val="00427C97"/>
    <w:rsid w:val="004353A6"/>
    <w:rsid w:val="00455C84"/>
    <w:rsid w:val="00470D37"/>
    <w:rsid w:val="004774F7"/>
    <w:rsid w:val="00480217"/>
    <w:rsid w:val="00483AF5"/>
    <w:rsid w:val="004840B6"/>
    <w:rsid w:val="00492590"/>
    <w:rsid w:val="004A36B5"/>
    <w:rsid w:val="004A4F1E"/>
    <w:rsid w:val="004B6055"/>
    <w:rsid w:val="005036BE"/>
    <w:rsid w:val="005211F7"/>
    <w:rsid w:val="005336AC"/>
    <w:rsid w:val="0055692D"/>
    <w:rsid w:val="00556DB2"/>
    <w:rsid w:val="00583E8E"/>
    <w:rsid w:val="0058480D"/>
    <w:rsid w:val="00586FCA"/>
    <w:rsid w:val="00596A4B"/>
    <w:rsid w:val="005A1FE2"/>
    <w:rsid w:val="005B294D"/>
    <w:rsid w:val="005B601E"/>
    <w:rsid w:val="005D6DC1"/>
    <w:rsid w:val="005E6614"/>
    <w:rsid w:val="005F2273"/>
    <w:rsid w:val="00601495"/>
    <w:rsid w:val="006070A3"/>
    <w:rsid w:val="00615BF9"/>
    <w:rsid w:val="00640EDD"/>
    <w:rsid w:val="00691C8D"/>
    <w:rsid w:val="006C2B2A"/>
    <w:rsid w:val="006D209B"/>
    <w:rsid w:val="006E00DB"/>
    <w:rsid w:val="006E4CDC"/>
    <w:rsid w:val="006F59A8"/>
    <w:rsid w:val="00703377"/>
    <w:rsid w:val="0070422E"/>
    <w:rsid w:val="00711B15"/>
    <w:rsid w:val="007257A1"/>
    <w:rsid w:val="007270A6"/>
    <w:rsid w:val="00732B32"/>
    <w:rsid w:val="00753DF9"/>
    <w:rsid w:val="007675F2"/>
    <w:rsid w:val="00777F5D"/>
    <w:rsid w:val="007A5573"/>
    <w:rsid w:val="007D2785"/>
    <w:rsid w:val="007F1018"/>
    <w:rsid w:val="007F4D4C"/>
    <w:rsid w:val="0080215A"/>
    <w:rsid w:val="00804570"/>
    <w:rsid w:val="008064DF"/>
    <w:rsid w:val="008252E0"/>
    <w:rsid w:val="00840783"/>
    <w:rsid w:val="008505F0"/>
    <w:rsid w:val="008709E4"/>
    <w:rsid w:val="0087239E"/>
    <w:rsid w:val="008864F2"/>
    <w:rsid w:val="008B388D"/>
    <w:rsid w:val="008C5C7F"/>
    <w:rsid w:val="008D06FE"/>
    <w:rsid w:val="008D2AD4"/>
    <w:rsid w:val="008D4714"/>
    <w:rsid w:val="008D5E77"/>
    <w:rsid w:val="008E3175"/>
    <w:rsid w:val="008F114F"/>
    <w:rsid w:val="008F1E3C"/>
    <w:rsid w:val="008F3EDB"/>
    <w:rsid w:val="008F59BF"/>
    <w:rsid w:val="00912FD5"/>
    <w:rsid w:val="009177FD"/>
    <w:rsid w:val="00921FA5"/>
    <w:rsid w:val="009255EF"/>
    <w:rsid w:val="00933A82"/>
    <w:rsid w:val="00947B6D"/>
    <w:rsid w:val="00956F31"/>
    <w:rsid w:val="0096795F"/>
    <w:rsid w:val="009751CD"/>
    <w:rsid w:val="00975FD2"/>
    <w:rsid w:val="00987E15"/>
    <w:rsid w:val="00992B8B"/>
    <w:rsid w:val="00992C3E"/>
    <w:rsid w:val="009B7B17"/>
    <w:rsid w:val="009C2158"/>
    <w:rsid w:val="009C6933"/>
    <w:rsid w:val="009E1E1E"/>
    <w:rsid w:val="009E78FD"/>
    <w:rsid w:val="009F173C"/>
    <w:rsid w:val="009F2EA6"/>
    <w:rsid w:val="009F69F9"/>
    <w:rsid w:val="00A029FC"/>
    <w:rsid w:val="00A07E32"/>
    <w:rsid w:val="00A2081C"/>
    <w:rsid w:val="00A221C3"/>
    <w:rsid w:val="00A222D6"/>
    <w:rsid w:val="00A24C76"/>
    <w:rsid w:val="00A26CA0"/>
    <w:rsid w:val="00A32B88"/>
    <w:rsid w:val="00A935C0"/>
    <w:rsid w:val="00AA21C5"/>
    <w:rsid w:val="00AC396E"/>
    <w:rsid w:val="00AC4307"/>
    <w:rsid w:val="00AD43F4"/>
    <w:rsid w:val="00B01998"/>
    <w:rsid w:val="00B0219C"/>
    <w:rsid w:val="00B06C3D"/>
    <w:rsid w:val="00B159C1"/>
    <w:rsid w:val="00B161E3"/>
    <w:rsid w:val="00B256D6"/>
    <w:rsid w:val="00B26B60"/>
    <w:rsid w:val="00B37BF0"/>
    <w:rsid w:val="00B5496B"/>
    <w:rsid w:val="00B6260C"/>
    <w:rsid w:val="00BB7E83"/>
    <w:rsid w:val="00BC1B3D"/>
    <w:rsid w:val="00BC4216"/>
    <w:rsid w:val="00BE6AD9"/>
    <w:rsid w:val="00BF1BC2"/>
    <w:rsid w:val="00C50501"/>
    <w:rsid w:val="00C53F4A"/>
    <w:rsid w:val="00C67CC4"/>
    <w:rsid w:val="00C72315"/>
    <w:rsid w:val="00C741FE"/>
    <w:rsid w:val="00C76820"/>
    <w:rsid w:val="00C951BE"/>
    <w:rsid w:val="00CA1FA3"/>
    <w:rsid w:val="00CA28A5"/>
    <w:rsid w:val="00CB2C4D"/>
    <w:rsid w:val="00CB7AEC"/>
    <w:rsid w:val="00CC495F"/>
    <w:rsid w:val="00D04D8C"/>
    <w:rsid w:val="00D377C2"/>
    <w:rsid w:val="00D452B7"/>
    <w:rsid w:val="00D50E06"/>
    <w:rsid w:val="00D5168E"/>
    <w:rsid w:val="00D7113C"/>
    <w:rsid w:val="00D86DAD"/>
    <w:rsid w:val="00DA3C43"/>
    <w:rsid w:val="00DB0AB7"/>
    <w:rsid w:val="00DC0DE1"/>
    <w:rsid w:val="00DD0D7E"/>
    <w:rsid w:val="00DD37E8"/>
    <w:rsid w:val="00DF1BED"/>
    <w:rsid w:val="00DF7960"/>
    <w:rsid w:val="00E115A8"/>
    <w:rsid w:val="00E1352D"/>
    <w:rsid w:val="00E137E6"/>
    <w:rsid w:val="00E27280"/>
    <w:rsid w:val="00E3005C"/>
    <w:rsid w:val="00E33C2F"/>
    <w:rsid w:val="00E667E9"/>
    <w:rsid w:val="00E66AE5"/>
    <w:rsid w:val="00E8409A"/>
    <w:rsid w:val="00E931B8"/>
    <w:rsid w:val="00EB21F7"/>
    <w:rsid w:val="00EC6599"/>
    <w:rsid w:val="00ED4E4F"/>
    <w:rsid w:val="00F03FF4"/>
    <w:rsid w:val="00F41031"/>
    <w:rsid w:val="00F42F78"/>
    <w:rsid w:val="00F47278"/>
    <w:rsid w:val="00FB1083"/>
    <w:rsid w:val="00FB5E9B"/>
    <w:rsid w:val="00FC419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0F03B"/>
  <w15:docId w15:val="{C484A6DE-8432-421B-A4C9-7E3C2158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4C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rsid w:val="005211F7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E931B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54C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DD37E8"/>
    <w:rPr>
      <w:i/>
      <w:iCs/>
    </w:rPr>
  </w:style>
  <w:style w:type="table" w:styleId="ae">
    <w:name w:val="Table Grid"/>
    <w:basedOn w:val="a1"/>
    <w:uiPriority w:val="39"/>
    <w:rsid w:val="00D45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8017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711B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Body Text"/>
    <w:basedOn w:val="a"/>
    <w:link w:val="af2"/>
    <w:rsid w:val="00912FD5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f2">
    <w:name w:val="Основной текст Знак"/>
    <w:basedOn w:val="a0"/>
    <w:link w:val="af1"/>
    <w:rsid w:val="00912FD5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af3">
    <w:name w:val="Кирилл_Основной"/>
    <w:basedOn w:val="ab"/>
    <w:uiPriority w:val="99"/>
    <w:rsid w:val="00912FD5"/>
    <w:pPr>
      <w:widowControl w:val="0"/>
      <w:spacing w:before="0" w:beforeAutospacing="0" w:after="0" w:afterAutospacing="0"/>
      <w:jc w:val="both"/>
    </w:pPr>
    <w:rPr>
      <w:rFonts w:ascii="Garamond" w:eastAsia="SimSun" w:hAnsi="Garamond" w:cs="Garamond"/>
      <w:color w:val="000000"/>
      <w:kern w:val="1"/>
      <w:sz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weettravel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9</cp:revision>
  <cp:lastPrinted>2025-03-11T14:18:00Z</cp:lastPrinted>
  <dcterms:created xsi:type="dcterms:W3CDTF">2026-01-20T11:59:00Z</dcterms:created>
  <dcterms:modified xsi:type="dcterms:W3CDTF">2026-01-26T11:53:00Z</dcterms:modified>
</cp:coreProperties>
</file>