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900DB1" w:rsidRDefault="00B06C3D">
      <w:pPr>
        <w:rPr>
          <w:sz w:val="2"/>
        </w:rPr>
      </w:pPr>
    </w:p>
    <w:p w:rsidR="00AC33C6" w:rsidRPr="00900DB1" w:rsidRDefault="00AC33C6" w:rsidP="00AC33C6">
      <w:pPr>
        <w:pStyle w:val="2"/>
        <w:rPr>
          <w:i w:val="0"/>
          <w:color w:val="002060"/>
          <w:sz w:val="6"/>
          <w:szCs w:val="24"/>
          <w:lang w:val="en-US"/>
        </w:rPr>
      </w:pPr>
    </w:p>
    <w:p w:rsidR="00EF6527" w:rsidRPr="004124AF" w:rsidRDefault="00EF6527" w:rsidP="004124AF">
      <w:pPr>
        <w:tabs>
          <w:tab w:val="left" w:pos="0"/>
          <w:tab w:val="right" w:pos="6946"/>
        </w:tabs>
        <w:spacing w:line="276" w:lineRule="auto"/>
        <w:jc w:val="center"/>
        <w:rPr>
          <w:rFonts w:ascii="Arial" w:hAnsi="Arial" w:cs="Arial"/>
          <w:b/>
          <w:color w:val="0070C0"/>
          <w:sz w:val="68"/>
          <w:szCs w:val="68"/>
        </w:rPr>
      </w:pPr>
      <w:r w:rsidRPr="004124AF">
        <w:rPr>
          <w:rFonts w:ascii="Arial" w:hAnsi="Arial" w:cs="Arial"/>
          <w:b/>
          <w:color w:val="0070C0"/>
          <w:sz w:val="68"/>
          <w:szCs w:val="68"/>
        </w:rPr>
        <w:t xml:space="preserve">Жировичи - Сынковичи </w:t>
      </w:r>
    </w:p>
    <w:p w:rsidR="004124AF" w:rsidRPr="004124AF" w:rsidRDefault="004124AF" w:rsidP="00DB6962">
      <w:pPr>
        <w:tabs>
          <w:tab w:val="left" w:pos="0"/>
          <w:tab w:val="right" w:pos="6946"/>
        </w:tabs>
        <w:spacing w:line="276" w:lineRule="auto"/>
        <w:ind w:right="425"/>
        <w:jc w:val="center"/>
        <w:rPr>
          <w:rFonts w:ascii="Arial" w:hAnsi="Arial" w:cs="Arial"/>
          <w:i/>
          <w:color w:val="0070C0"/>
          <w:sz w:val="56"/>
          <w:szCs w:val="68"/>
          <w:u w:val="single"/>
        </w:rPr>
      </w:pPr>
      <w:r w:rsidRPr="004124AF">
        <w:rPr>
          <w:rFonts w:ascii="Arial" w:hAnsi="Arial" w:cs="Arial"/>
          <w:i/>
          <w:color w:val="0070C0"/>
          <w:sz w:val="56"/>
          <w:szCs w:val="68"/>
          <w:u w:val="single"/>
        </w:rPr>
        <w:t>Вербное воскресенье</w:t>
      </w:r>
      <w:r>
        <w:rPr>
          <w:rFonts w:ascii="Arial" w:hAnsi="Arial" w:cs="Arial"/>
          <w:i/>
          <w:color w:val="0070C0"/>
          <w:sz w:val="56"/>
          <w:szCs w:val="68"/>
          <w:u w:val="single"/>
        </w:rPr>
        <w:t xml:space="preserve"> </w:t>
      </w:r>
    </w:p>
    <w:p w:rsidR="00DB6962" w:rsidRPr="00DB6962" w:rsidRDefault="00DB6962" w:rsidP="00EF6527">
      <w:pPr>
        <w:tabs>
          <w:tab w:val="left" w:pos="0"/>
          <w:tab w:val="right" w:pos="6946"/>
        </w:tabs>
        <w:ind w:right="425"/>
        <w:jc w:val="center"/>
        <w:rPr>
          <w:noProof/>
          <w:sz w:val="2"/>
        </w:rPr>
      </w:pPr>
    </w:p>
    <w:p w:rsidR="00237533" w:rsidRPr="00C37351" w:rsidRDefault="00DB6962" w:rsidP="00DB6962">
      <w:pPr>
        <w:tabs>
          <w:tab w:val="left" w:pos="0"/>
          <w:tab w:val="right" w:pos="6946"/>
        </w:tabs>
        <w:ind w:right="1984"/>
        <w:jc w:val="center"/>
        <w:rPr>
          <w:rFonts w:ascii="Arial" w:hAnsi="Arial" w:cs="Arial"/>
          <w:color w:val="0070C0"/>
          <w:sz w:val="36"/>
          <w:szCs w:val="24"/>
          <w14:textOutline w14:w="6350" w14:cap="flat" w14:cmpd="sng" w14:algn="ctr">
            <w14:noFill/>
            <w14:prstDash w14:val="solid"/>
            <w14:round/>
          </w14:textOutline>
        </w:rPr>
      </w:pPr>
      <w:r w:rsidRPr="00C37351">
        <w:rPr>
          <w:noProof/>
          <w:sz w:val="18"/>
        </w:rPr>
        <w:drawing>
          <wp:anchor distT="0" distB="0" distL="114300" distR="114300" simplePos="0" relativeHeight="251660288" behindDoc="1" locked="0" layoutInCell="1" allowOverlap="1" wp14:anchorId="39C1FCC7" wp14:editId="620B1EF4">
            <wp:simplePos x="0" y="0"/>
            <wp:positionH relativeFrom="column">
              <wp:posOffset>-707390</wp:posOffset>
            </wp:positionH>
            <wp:positionV relativeFrom="paragraph">
              <wp:posOffset>294160</wp:posOffset>
            </wp:positionV>
            <wp:extent cx="1676400" cy="1473200"/>
            <wp:effectExtent l="0" t="0" r="0" b="0"/>
            <wp:wrapTight wrapText="bothSides">
              <wp:wrapPolygon edited="0">
                <wp:start x="0" y="0"/>
                <wp:lineTo x="0" y="21228"/>
                <wp:lineTo x="21355" y="21228"/>
                <wp:lineTo x="21355" y="0"/>
                <wp:lineTo x="0" y="0"/>
              </wp:wrapPolygon>
            </wp:wrapTight>
            <wp:docPr id="2" name="Рисунок 2" descr="https://avatars.mds.yandex.net/i?id=9fd4384c562745f5638599c7ccb93cfa_l-49081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9fd4384c562745f5638599c7ccb93cfa_l-4908143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6"/>
                    <a:stretch/>
                  </pic:blipFill>
                  <pic:spPr bwMode="auto">
                    <a:xfrm>
                      <a:off x="0" y="0"/>
                      <a:ext cx="16764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C4C">
        <w:rPr>
          <w:rFonts w:ascii="Arial" w:hAnsi="Arial" w:cs="Arial"/>
          <w:color w:val="FF0000"/>
          <w:sz w:val="52"/>
          <w:szCs w:val="44"/>
          <w14:textOutline w14:w="6350" w14:cap="flat" w14:cmpd="sng" w14:algn="ctr">
            <w14:noFill/>
            <w14:prstDash w14:val="solid"/>
            <w14:round/>
          </w14:textOutline>
        </w:rPr>
        <w:t>5</w:t>
      </w:r>
      <w:r w:rsidR="00486E15">
        <w:rPr>
          <w:rFonts w:ascii="Arial" w:hAnsi="Arial" w:cs="Arial"/>
          <w:color w:val="FF0000"/>
          <w:sz w:val="52"/>
          <w:szCs w:val="44"/>
          <w14:textOutline w14:w="6350" w14:cap="flat" w14:cmpd="sng" w14:algn="ctr">
            <w14:noFill/>
            <w14:prstDash w14:val="solid"/>
            <w14:round/>
          </w14:textOutline>
        </w:rPr>
        <w:t xml:space="preserve"> апреля</w:t>
      </w:r>
    </w:p>
    <w:p w:rsidR="00237533" w:rsidRPr="004124AF" w:rsidRDefault="00237533" w:rsidP="00237533">
      <w:pPr>
        <w:tabs>
          <w:tab w:val="left" w:pos="0"/>
        </w:tabs>
        <w:ind w:firstLine="709"/>
        <w:jc w:val="both"/>
        <w:rPr>
          <w:rFonts w:ascii="Arial" w:hAnsi="Arial" w:cs="Arial"/>
          <w:sz w:val="4"/>
          <w:szCs w:val="28"/>
        </w:rPr>
      </w:pPr>
    </w:p>
    <w:p w:rsidR="00DE5F46" w:rsidRDefault="00111352" w:rsidP="00FA7679">
      <w:pPr>
        <w:tabs>
          <w:tab w:val="left" w:pos="0"/>
        </w:tabs>
        <w:spacing w:line="276" w:lineRule="auto"/>
        <w:ind w:left="-851" w:firstLine="284"/>
        <w:jc w:val="both"/>
        <w:rPr>
          <w:rFonts w:ascii="Arial" w:hAnsi="Arial" w:cs="Arial"/>
          <w:color w:val="002060"/>
          <w:sz w:val="28"/>
          <w:szCs w:val="28"/>
        </w:rPr>
      </w:pPr>
      <w:r w:rsidRPr="00DB6962">
        <w:rPr>
          <w:rFonts w:ascii="Arial" w:hAnsi="Arial" w:cs="Arial"/>
          <w:noProof/>
          <w:color w:val="002060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6C5D7E1D" wp14:editId="59BC1898">
            <wp:simplePos x="0" y="0"/>
            <wp:positionH relativeFrom="column">
              <wp:posOffset>-710565</wp:posOffset>
            </wp:positionH>
            <wp:positionV relativeFrom="paragraph">
              <wp:posOffset>2599055</wp:posOffset>
            </wp:positionV>
            <wp:extent cx="167640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355" y="21287"/>
                <wp:lineTo x="21355" y="0"/>
                <wp:lineTo x="0" y="0"/>
              </wp:wrapPolygon>
            </wp:wrapTight>
            <wp:docPr id="9" name="Рисунок 9" descr="https://ltop.by/images/Belarus/Slonim_Zhyrovichi_Synkovichi/synkovichi1_ltop.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top.by/images/Belarus/Slonim_Zhyrovichi_Synkovichi/synkovichi1_ltop.b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962" w:rsidRPr="00DB6962">
        <w:rPr>
          <w:rFonts w:ascii="Arial" w:hAnsi="Arial" w:cs="Arial"/>
          <w:noProof/>
          <w:color w:val="00206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5722BB5" wp14:editId="58036EA2">
            <wp:simplePos x="0" y="0"/>
            <wp:positionH relativeFrom="column">
              <wp:posOffset>-707390</wp:posOffset>
            </wp:positionH>
            <wp:positionV relativeFrom="paragraph">
              <wp:posOffset>1412875</wp:posOffset>
            </wp:positionV>
            <wp:extent cx="1676400" cy="1117600"/>
            <wp:effectExtent l="0" t="0" r="0" b="635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8" name="Рисунок 8" descr="https://ltop.by/images/Belarus/Slonim_Zhyrovichi_Synkovichi/ZHirovichi_ltop.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top.by/images/Belarus/Slonim_Zhyrovichi_Synkovichi/ZHirovichi_ltop.b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785" w:rsidRPr="00DB6962">
        <w:rPr>
          <w:rFonts w:ascii="Arial" w:hAnsi="Arial" w:cs="Arial"/>
          <w:b/>
          <w:color w:val="002060"/>
          <w:sz w:val="30"/>
          <w:szCs w:val="30"/>
        </w:rPr>
        <w:t>Жировичи</w:t>
      </w:r>
      <w:bookmarkStart w:id="0" w:name="_GoBack"/>
      <w:bookmarkEnd w:id="0"/>
      <w:r w:rsidR="00401785" w:rsidRPr="00401785">
        <w:rPr>
          <w:rFonts w:ascii="Arial" w:hAnsi="Arial" w:cs="Arial"/>
          <w:color w:val="002060"/>
          <w:sz w:val="28"/>
          <w:szCs w:val="28"/>
        </w:rPr>
        <w:t xml:space="preserve"> – местечко, в котором находится знаменитый Жировичский монастырь с более чем пятисотлетней историей. </w:t>
      </w:r>
      <w:r w:rsidR="00DE5F46" w:rsidRPr="00DE5F46">
        <w:rPr>
          <w:rFonts w:ascii="Arial" w:hAnsi="Arial" w:cs="Arial"/>
          <w:i/>
          <w:color w:val="002060"/>
          <w:sz w:val="28"/>
          <w:szCs w:val="28"/>
        </w:rPr>
        <w:t>Это самый мощный центр православия</w:t>
      </w:r>
      <w:r w:rsidR="00DE5F46">
        <w:rPr>
          <w:rFonts w:ascii="Arial" w:hAnsi="Arial" w:cs="Arial"/>
          <w:color w:val="002060"/>
          <w:sz w:val="28"/>
          <w:szCs w:val="28"/>
        </w:rPr>
        <w:t xml:space="preserve">. Поэтому мы сюда отправимся в последнее воскресенье перед Пасхой – </w:t>
      </w:r>
      <w:r w:rsidR="00DE5F46" w:rsidRPr="00DB6962">
        <w:rPr>
          <w:rFonts w:ascii="Arial" w:hAnsi="Arial" w:cs="Arial"/>
          <w:i/>
          <w:color w:val="002060"/>
          <w:sz w:val="28"/>
          <w:szCs w:val="28"/>
        </w:rPr>
        <w:t>Вербное воскресенье</w:t>
      </w:r>
      <w:r w:rsidR="00DE5F46">
        <w:rPr>
          <w:rFonts w:ascii="Arial" w:hAnsi="Arial" w:cs="Arial"/>
          <w:color w:val="002060"/>
          <w:sz w:val="28"/>
          <w:szCs w:val="28"/>
        </w:rPr>
        <w:t xml:space="preserve">, чтобы освятить вербу у иконы Жировичской Божьей Матери. </w:t>
      </w:r>
      <w:r w:rsidR="003A340E">
        <w:rPr>
          <w:rFonts w:ascii="Arial" w:hAnsi="Arial" w:cs="Arial"/>
          <w:color w:val="002060"/>
          <w:sz w:val="28"/>
          <w:szCs w:val="28"/>
        </w:rPr>
        <w:t xml:space="preserve">Икона считается чудотворной. </w:t>
      </w:r>
      <w:r w:rsidR="00401785" w:rsidRPr="00401785">
        <w:rPr>
          <w:rFonts w:ascii="Arial" w:hAnsi="Arial" w:cs="Arial"/>
          <w:color w:val="002060"/>
          <w:sz w:val="28"/>
          <w:szCs w:val="28"/>
        </w:rPr>
        <w:t>Монастырь имеет богатое культурное прошлое и историческое наследие. Специалисты выделяют здесь выразительную архитектуру и гармоничную планировку внутренних территорий. Это не случайно, потому что во все времена к постройкам культовых сооружений относились очень серьезно.</w:t>
      </w:r>
      <w:r w:rsidR="003A340E">
        <w:rPr>
          <w:rFonts w:ascii="Arial" w:hAnsi="Arial" w:cs="Arial"/>
          <w:color w:val="002060"/>
          <w:sz w:val="28"/>
          <w:szCs w:val="28"/>
        </w:rPr>
        <w:t xml:space="preserve"> </w:t>
      </w:r>
      <w:r w:rsidR="00DE5F46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46AD0" w:rsidRPr="00DB6962" w:rsidRDefault="00E46AD0" w:rsidP="00FA7679">
      <w:pPr>
        <w:tabs>
          <w:tab w:val="left" w:pos="0"/>
        </w:tabs>
        <w:spacing w:line="276" w:lineRule="auto"/>
        <w:ind w:left="-851" w:firstLine="284"/>
        <w:jc w:val="both"/>
        <w:rPr>
          <w:rFonts w:ascii="Arial" w:hAnsi="Arial" w:cs="Arial"/>
          <w:color w:val="002060"/>
          <w:sz w:val="2"/>
          <w:szCs w:val="28"/>
        </w:rPr>
      </w:pPr>
    </w:p>
    <w:p w:rsidR="005F0B5B" w:rsidRPr="00557F37" w:rsidRDefault="00DB6962" w:rsidP="00FA7679">
      <w:pPr>
        <w:tabs>
          <w:tab w:val="left" w:pos="0"/>
        </w:tabs>
        <w:spacing w:line="276" w:lineRule="auto"/>
        <w:ind w:left="-851" w:firstLine="284"/>
        <w:jc w:val="both"/>
        <w:rPr>
          <w:rFonts w:ascii="Arial" w:hAnsi="Arial" w:cs="Arial"/>
          <w:sz w:val="4"/>
          <w:szCs w:val="16"/>
        </w:rPr>
      </w:pPr>
      <w:r w:rsidRPr="00DB6962">
        <w:rPr>
          <w:rFonts w:ascii="Arial" w:hAnsi="Arial" w:cs="Arial"/>
          <w:noProof/>
          <w:color w:val="002060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1491F06" wp14:editId="0D37F011">
            <wp:simplePos x="0" y="0"/>
            <wp:positionH relativeFrom="column">
              <wp:posOffset>-707390</wp:posOffset>
            </wp:positionH>
            <wp:positionV relativeFrom="paragraph">
              <wp:posOffset>1381125</wp:posOffset>
            </wp:positionV>
            <wp:extent cx="1676400" cy="1112520"/>
            <wp:effectExtent l="0" t="0" r="0" b="9525"/>
            <wp:wrapTight wrapText="bothSides">
              <wp:wrapPolygon edited="0">
                <wp:start x="0" y="0"/>
                <wp:lineTo x="0" y="21530"/>
                <wp:lineTo x="21355" y="21530"/>
                <wp:lineTo x="21355" y="0"/>
                <wp:lineTo x="0" y="0"/>
              </wp:wrapPolygon>
            </wp:wrapTight>
            <wp:docPr id="11" name="Рисунок 11" descr="https://ltop.by/images/Belarus/Slonim_Zhyrovichi_Synkovichi/ZHirovichi4_ltop.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top.by/images/Belarus/Slonim_Zhyrovichi_Synkovichi/ZHirovichi4_ltop.b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F37" w:rsidRPr="00557F37">
        <w:rPr>
          <w:rFonts w:ascii="Arial" w:hAnsi="Arial" w:cs="Arial"/>
          <w:color w:val="002060"/>
          <w:sz w:val="28"/>
          <w:szCs w:val="28"/>
        </w:rPr>
        <w:t xml:space="preserve">Следующий пункт нашего путешествия — </w:t>
      </w:r>
      <w:r w:rsidR="00557F37" w:rsidRPr="00557F37">
        <w:rPr>
          <w:rFonts w:ascii="Arial" w:hAnsi="Arial" w:cs="Arial"/>
          <w:b/>
          <w:color w:val="002060"/>
          <w:sz w:val="28"/>
          <w:szCs w:val="28"/>
        </w:rPr>
        <w:t>Сынковичи.</w:t>
      </w:r>
      <w:r w:rsidR="00557F37" w:rsidRPr="00557F37">
        <w:rPr>
          <w:rFonts w:ascii="Arial" w:hAnsi="Arial" w:cs="Arial"/>
          <w:color w:val="002060"/>
          <w:sz w:val="28"/>
          <w:szCs w:val="28"/>
        </w:rPr>
        <w:t xml:space="preserve"> Здесь мы побываем в древнейшем </w:t>
      </w:r>
      <w:r w:rsidR="00557F37" w:rsidRPr="00557F37">
        <w:rPr>
          <w:rFonts w:ascii="Arial" w:hAnsi="Arial" w:cs="Arial"/>
          <w:i/>
          <w:color w:val="002060"/>
          <w:sz w:val="28"/>
          <w:szCs w:val="28"/>
        </w:rPr>
        <w:t>храме-крепости — церкви Михаила Архангела.</w:t>
      </w:r>
      <w:r w:rsidR="00557F37" w:rsidRPr="00557F37">
        <w:rPr>
          <w:rFonts w:ascii="Arial" w:hAnsi="Arial" w:cs="Arial"/>
          <w:color w:val="002060"/>
          <w:sz w:val="28"/>
          <w:szCs w:val="28"/>
        </w:rPr>
        <w:t xml:space="preserve"> Это уникальный памятник готического зодчества, наиболее вероятное время его строительства — конец XV века. Только представьте: массивные стены, башни, бойницы и специальные окна, из которых на завоевателей планировали выливать кипящую смолу.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4124AF" w:rsidRPr="003A340E" w:rsidRDefault="004124AF" w:rsidP="00237533">
      <w:pPr>
        <w:jc w:val="center"/>
        <w:rPr>
          <w:rFonts w:ascii="Arial" w:hAnsi="Arial" w:cs="Arial"/>
          <w:b/>
          <w:color w:val="002060"/>
          <w:sz w:val="2"/>
          <w:szCs w:val="32"/>
        </w:rPr>
      </w:pPr>
    </w:p>
    <w:p w:rsidR="00237533" w:rsidRPr="00DB6962" w:rsidRDefault="00237533" w:rsidP="00DB6962">
      <w:pPr>
        <w:ind w:right="1134"/>
        <w:jc w:val="center"/>
        <w:rPr>
          <w:rFonts w:ascii="Arial" w:hAnsi="Arial" w:cs="Arial"/>
          <w:b/>
          <w:color w:val="0070C0"/>
          <w:sz w:val="40"/>
          <w:szCs w:val="40"/>
          <w:u w:val="single"/>
        </w:rPr>
      </w:pPr>
      <w:r w:rsidRPr="00DB6962">
        <w:rPr>
          <w:rFonts w:ascii="Arial" w:hAnsi="Arial" w:cs="Arial"/>
          <w:b/>
          <w:color w:val="0070C0"/>
          <w:sz w:val="40"/>
          <w:szCs w:val="40"/>
          <w:u w:val="single"/>
        </w:rPr>
        <w:t xml:space="preserve">Стоимость: </w:t>
      </w:r>
      <w:r w:rsidR="00E96C4C">
        <w:rPr>
          <w:rFonts w:ascii="Arial" w:hAnsi="Arial" w:cs="Arial"/>
          <w:b/>
          <w:color w:val="0070C0"/>
          <w:sz w:val="40"/>
          <w:szCs w:val="40"/>
          <w:u w:val="single"/>
        </w:rPr>
        <w:t>95</w:t>
      </w:r>
      <w:r w:rsidRPr="00DB6962">
        <w:rPr>
          <w:rFonts w:ascii="Arial" w:hAnsi="Arial" w:cs="Arial"/>
          <w:b/>
          <w:color w:val="0070C0"/>
          <w:sz w:val="40"/>
          <w:szCs w:val="40"/>
          <w:u w:val="single"/>
        </w:rPr>
        <w:t xml:space="preserve"> бел.</w:t>
      </w:r>
      <w:r w:rsidR="001C64D5" w:rsidRPr="00DB6962">
        <w:rPr>
          <w:rFonts w:ascii="Arial" w:hAnsi="Arial" w:cs="Arial"/>
          <w:b/>
          <w:color w:val="0070C0"/>
          <w:sz w:val="40"/>
          <w:szCs w:val="40"/>
          <w:u w:val="single"/>
        </w:rPr>
        <w:t xml:space="preserve"> </w:t>
      </w:r>
      <w:r w:rsidRPr="00DB6962">
        <w:rPr>
          <w:rFonts w:ascii="Arial" w:hAnsi="Arial" w:cs="Arial"/>
          <w:b/>
          <w:color w:val="0070C0"/>
          <w:sz w:val="40"/>
          <w:szCs w:val="40"/>
          <w:u w:val="single"/>
        </w:rPr>
        <w:t>руб.</w:t>
      </w:r>
      <w:r w:rsidR="002A4E1B" w:rsidRPr="00DB6962">
        <w:rPr>
          <w:rFonts w:ascii="Arial" w:hAnsi="Arial" w:cs="Arial"/>
          <w:b/>
          <w:color w:val="0070C0"/>
          <w:sz w:val="40"/>
          <w:szCs w:val="40"/>
          <w:u w:val="single"/>
        </w:rPr>
        <w:t xml:space="preserve"> </w:t>
      </w:r>
    </w:p>
    <w:p w:rsidR="00DB6962" w:rsidRPr="00DB6962" w:rsidRDefault="00DB6962" w:rsidP="00237533">
      <w:pPr>
        <w:jc w:val="center"/>
        <w:rPr>
          <w:rFonts w:ascii="Arial" w:hAnsi="Arial" w:cs="Arial"/>
          <w:b/>
          <w:color w:val="002060"/>
          <w:sz w:val="12"/>
          <w:szCs w:val="40"/>
        </w:rPr>
      </w:pPr>
    </w:p>
    <w:p w:rsidR="003D7625" w:rsidRPr="00DB6962" w:rsidRDefault="003D7625" w:rsidP="00237533">
      <w:pPr>
        <w:rPr>
          <w:rFonts w:ascii="Arial" w:hAnsi="Arial" w:cs="Arial"/>
          <w:b/>
          <w:color w:val="002060"/>
          <w:sz w:val="2"/>
          <w:szCs w:val="32"/>
        </w:rPr>
      </w:pPr>
    </w:p>
    <w:p w:rsidR="00111352" w:rsidRDefault="00111352" w:rsidP="00DB6962">
      <w:pPr>
        <w:ind w:left="1843"/>
        <w:rPr>
          <w:rFonts w:ascii="Arial" w:hAnsi="Arial" w:cs="Arial"/>
          <w:b/>
          <w:color w:val="002060"/>
          <w:sz w:val="24"/>
          <w:szCs w:val="22"/>
        </w:rPr>
      </w:pPr>
    </w:p>
    <w:p w:rsidR="00237533" w:rsidRPr="00DB6962" w:rsidRDefault="00237533" w:rsidP="00DB6962">
      <w:pPr>
        <w:ind w:left="1843"/>
        <w:rPr>
          <w:rFonts w:ascii="Arial" w:hAnsi="Arial" w:cs="Arial"/>
          <w:b/>
          <w:color w:val="002060"/>
          <w:sz w:val="24"/>
          <w:szCs w:val="22"/>
        </w:rPr>
      </w:pPr>
      <w:r w:rsidRPr="00DB6962">
        <w:rPr>
          <w:rFonts w:ascii="Arial" w:hAnsi="Arial" w:cs="Arial"/>
          <w:b/>
          <w:color w:val="002060"/>
          <w:sz w:val="24"/>
          <w:szCs w:val="22"/>
        </w:rPr>
        <w:t>Программа</w:t>
      </w:r>
      <w:r w:rsidR="00E46AD0" w:rsidRPr="00DB6962">
        <w:rPr>
          <w:rFonts w:ascii="Arial" w:hAnsi="Arial" w:cs="Arial"/>
          <w:b/>
          <w:color w:val="002060"/>
          <w:sz w:val="24"/>
          <w:szCs w:val="22"/>
        </w:rPr>
        <w:t xml:space="preserve"> тура</w:t>
      </w:r>
      <w:r w:rsidRPr="00DB6962">
        <w:rPr>
          <w:rFonts w:ascii="Arial" w:hAnsi="Arial" w:cs="Arial"/>
          <w:b/>
          <w:color w:val="002060"/>
          <w:sz w:val="24"/>
          <w:szCs w:val="22"/>
        </w:rPr>
        <w:t>:</w:t>
      </w:r>
    </w:p>
    <w:p w:rsidR="00E46AD0" w:rsidRPr="00DB6962" w:rsidRDefault="00E46AD0" w:rsidP="00DB6962">
      <w:pPr>
        <w:ind w:left="-567"/>
        <w:rPr>
          <w:rFonts w:ascii="Arial" w:hAnsi="Arial" w:cs="Arial"/>
          <w:b/>
          <w:color w:val="002060"/>
          <w:sz w:val="4"/>
          <w:szCs w:val="22"/>
        </w:rPr>
      </w:pPr>
    </w:p>
    <w:p w:rsidR="00237533" w:rsidRPr="00DB6962" w:rsidRDefault="00237533" w:rsidP="00DB6962">
      <w:pPr>
        <w:tabs>
          <w:tab w:val="left" w:pos="-284"/>
        </w:tabs>
        <w:spacing w:line="276" w:lineRule="auto"/>
        <w:ind w:left="1701"/>
        <w:rPr>
          <w:rFonts w:ascii="Arial" w:hAnsi="Arial" w:cs="Arial"/>
          <w:color w:val="002060"/>
          <w:sz w:val="22"/>
          <w:szCs w:val="22"/>
        </w:rPr>
      </w:pPr>
      <w:r w:rsidRPr="00DB6962">
        <w:rPr>
          <w:rFonts w:ascii="Arial" w:hAnsi="Arial" w:cs="Arial"/>
          <w:color w:val="002060"/>
          <w:sz w:val="22"/>
          <w:szCs w:val="22"/>
        </w:rPr>
        <w:t>5.30 – ориентировочное отправление.</w:t>
      </w:r>
    </w:p>
    <w:p w:rsidR="00237533" w:rsidRPr="00DB6962" w:rsidRDefault="00237533" w:rsidP="00DB6962">
      <w:pPr>
        <w:tabs>
          <w:tab w:val="left" w:pos="-284"/>
        </w:tabs>
        <w:spacing w:line="276" w:lineRule="auto"/>
        <w:ind w:left="1701"/>
        <w:rPr>
          <w:rFonts w:ascii="Arial" w:hAnsi="Arial" w:cs="Arial"/>
          <w:color w:val="002060"/>
          <w:sz w:val="22"/>
          <w:szCs w:val="22"/>
        </w:rPr>
      </w:pPr>
      <w:r w:rsidRPr="00DB6962">
        <w:rPr>
          <w:rFonts w:ascii="Arial" w:hAnsi="Arial" w:cs="Arial"/>
          <w:color w:val="002060"/>
          <w:sz w:val="22"/>
          <w:szCs w:val="22"/>
        </w:rPr>
        <w:t>9.00 – божественная литургия, посещение источника с целебной водой и купелью.</w:t>
      </w:r>
    </w:p>
    <w:p w:rsidR="00237533" w:rsidRPr="00DB6962" w:rsidRDefault="00237533" w:rsidP="00DB6962">
      <w:pPr>
        <w:tabs>
          <w:tab w:val="left" w:pos="-284"/>
        </w:tabs>
        <w:spacing w:line="276" w:lineRule="auto"/>
        <w:ind w:left="1701"/>
        <w:rPr>
          <w:rFonts w:ascii="Arial" w:hAnsi="Arial" w:cs="Arial"/>
          <w:color w:val="002060"/>
          <w:sz w:val="22"/>
          <w:szCs w:val="22"/>
        </w:rPr>
      </w:pPr>
      <w:r w:rsidRPr="00DB6962">
        <w:rPr>
          <w:rFonts w:ascii="Arial" w:hAnsi="Arial" w:cs="Arial"/>
          <w:color w:val="002060"/>
          <w:sz w:val="22"/>
          <w:szCs w:val="22"/>
        </w:rPr>
        <w:t>14.00 – посещение храма Архангела Михаила в д.Сынковичи.</w:t>
      </w:r>
    </w:p>
    <w:p w:rsidR="00237533" w:rsidRDefault="00237533" w:rsidP="00DB6962">
      <w:pPr>
        <w:tabs>
          <w:tab w:val="left" w:pos="-284"/>
        </w:tabs>
        <w:spacing w:line="276" w:lineRule="auto"/>
        <w:ind w:left="1701"/>
        <w:rPr>
          <w:rFonts w:ascii="Arial" w:hAnsi="Arial" w:cs="Arial"/>
          <w:color w:val="002060"/>
          <w:sz w:val="22"/>
          <w:szCs w:val="22"/>
        </w:rPr>
      </w:pPr>
      <w:r w:rsidRPr="00DB6962">
        <w:rPr>
          <w:rFonts w:ascii="Arial" w:hAnsi="Arial" w:cs="Arial"/>
          <w:color w:val="002060"/>
          <w:sz w:val="22"/>
          <w:szCs w:val="22"/>
        </w:rPr>
        <w:t>18.00 – прибытие домой.</w:t>
      </w:r>
    </w:p>
    <w:p w:rsidR="00111352" w:rsidRPr="00DB6962" w:rsidRDefault="00111352" w:rsidP="00DB6962">
      <w:pPr>
        <w:tabs>
          <w:tab w:val="left" w:pos="-284"/>
        </w:tabs>
        <w:spacing w:line="276" w:lineRule="auto"/>
        <w:ind w:left="1701"/>
        <w:rPr>
          <w:rFonts w:ascii="Arial" w:hAnsi="Arial" w:cs="Arial"/>
          <w:color w:val="002060"/>
          <w:sz w:val="22"/>
          <w:szCs w:val="22"/>
        </w:rPr>
      </w:pPr>
    </w:p>
    <w:p w:rsidR="00237533" w:rsidRPr="00FA7679" w:rsidRDefault="00237533" w:rsidP="00237533">
      <w:pPr>
        <w:jc w:val="center"/>
        <w:rPr>
          <w:rFonts w:ascii="Arial" w:hAnsi="Arial" w:cs="Arial"/>
          <w:b/>
          <w:sz w:val="10"/>
          <w:szCs w:val="16"/>
        </w:rPr>
      </w:pPr>
    </w:p>
    <w:p w:rsidR="00732B32" w:rsidRDefault="00237533" w:rsidP="00DB6962">
      <w:pPr>
        <w:ind w:left="-567"/>
        <w:rPr>
          <w:rFonts w:ascii="Arial" w:hAnsi="Arial" w:cs="Arial"/>
          <w:color w:val="002060"/>
          <w:sz w:val="26"/>
          <w:szCs w:val="26"/>
          <w:shd w:val="clear" w:color="auto" w:fill="FFFFFF"/>
        </w:rPr>
      </w:pPr>
      <w:r w:rsidRPr="00FA7679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t>В стоимость входит:</w:t>
      </w:r>
      <w:r w:rsidR="007C1C99" w:rsidRPr="00FA7679">
        <w:rPr>
          <w:rFonts w:ascii="Arial" w:hAnsi="Arial" w:cs="Arial"/>
          <w:color w:val="002060"/>
          <w:sz w:val="26"/>
          <w:szCs w:val="26"/>
          <w:shd w:val="clear" w:color="auto" w:fill="FFFFFF"/>
        </w:rPr>
        <w:t xml:space="preserve"> проезд на автобусе туркласса</w:t>
      </w:r>
      <w:r w:rsidRPr="00FA7679">
        <w:rPr>
          <w:rFonts w:ascii="Arial" w:hAnsi="Arial" w:cs="Arial"/>
          <w:color w:val="002060"/>
          <w:sz w:val="26"/>
          <w:szCs w:val="26"/>
          <w:shd w:val="clear" w:color="auto" w:fill="FFFFFF"/>
        </w:rPr>
        <w:t xml:space="preserve">, экскурсионное </w:t>
      </w:r>
      <w:r w:rsidR="00E46AD0" w:rsidRPr="00FA7679">
        <w:rPr>
          <w:rFonts w:ascii="Arial" w:hAnsi="Arial" w:cs="Arial"/>
          <w:color w:val="002060"/>
          <w:sz w:val="26"/>
          <w:szCs w:val="26"/>
          <w:shd w:val="clear" w:color="auto" w:fill="FFFFFF"/>
        </w:rPr>
        <w:t xml:space="preserve">обслуживание. </w:t>
      </w:r>
    </w:p>
    <w:p w:rsidR="00FA7679" w:rsidRPr="00A131A2" w:rsidRDefault="00FA7679" w:rsidP="00DB6962">
      <w:pPr>
        <w:ind w:left="-567"/>
        <w:rPr>
          <w:rFonts w:ascii="Arial" w:hAnsi="Arial" w:cs="Arial"/>
          <w:sz w:val="40"/>
          <w:szCs w:val="26"/>
        </w:rPr>
      </w:pPr>
    </w:p>
    <w:p w:rsidR="00FA7679" w:rsidRPr="00FA7679" w:rsidRDefault="00FA7679" w:rsidP="00FA7679">
      <w:pPr>
        <w:ind w:left="-567"/>
        <w:jc w:val="center"/>
        <w:rPr>
          <w:rFonts w:ascii="Arial" w:hAnsi="Arial" w:cs="Arial"/>
          <w:b/>
          <w:color w:val="0070C0"/>
          <w:sz w:val="36"/>
          <w:szCs w:val="36"/>
          <w:u w:val="single"/>
        </w:rPr>
      </w:pPr>
      <w:r w:rsidRPr="00FA7679">
        <w:rPr>
          <w:rFonts w:ascii="Arial" w:hAnsi="Arial" w:cs="Arial"/>
          <w:b/>
          <w:color w:val="0070C0"/>
          <w:sz w:val="36"/>
          <w:szCs w:val="36"/>
          <w:u w:val="single"/>
        </w:rPr>
        <w:t>Бронирование мест: 8029-566-83-70 Виктория</w:t>
      </w:r>
    </w:p>
    <w:sectPr w:rsidR="00FA7679" w:rsidRPr="00FA7679" w:rsidSect="00111352">
      <w:headerReference w:type="default" r:id="rId11"/>
      <w:pgSz w:w="11906" w:h="16838"/>
      <w:pgMar w:top="1134" w:right="566" w:bottom="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7AF" w:rsidRDefault="007427AF" w:rsidP="00DC0DE1">
      <w:r>
        <w:separator/>
      </w:r>
    </w:p>
  </w:endnote>
  <w:endnote w:type="continuationSeparator" w:id="0">
    <w:p w:rsidR="007427AF" w:rsidRDefault="007427AF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7AF" w:rsidRDefault="007427AF" w:rsidP="00DC0DE1">
      <w:r>
        <w:separator/>
      </w:r>
    </w:p>
  </w:footnote>
  <w:footnote w:type="continuationSeparator" w:id="0">
    <w:p w:rsidR="007427AF" w:rsidRDefault="007427AF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52E" w:rsidRPr="004124AF" w:rsidRDefault="00BA67E7" w:rsidP="00BA67E7">
    <w:pPr>
      <w:pStyle w:val="a3"/>
      <w:ind w:left="2268"/>
      <w:rPr>
        <w:color w:val="002060"/>
        <w:sz w:val="22"/>
      </w:rPr>
    </w:pPr>
    <w:r w:rsidRPr="004124AF">
      <w:rPr>
        <w:noProof/>
        <w:color w:val="002060"/>
        <w:sz w:val="22"/>
      </w:rPr>
      <w:drawing>
        <wp:anchor distT="0" distB="0" distL="114300" distR="114300" simplePos="0" relativeHeight="251658240" behindDoc="1" locked="0" layoutInCell="1" allowOverlap="1" wp14:anchorId="1ECFB035" wp14:editId="20A7A8F6">
          <wp:simplePos x="0" y="0"/>
          <wp:positionH relativeFrom="column">
            <wp:posOffset>-280917</wp:posOffset>
          </wp:positionH>
          <wp:positionV relativeFrom="paragraph">
            <wp:posOffset>-200602</wp:posOffset>
          </wp:positionV>
          <wp:extent cx="1614170" cy="1383665"/>
          <wp:effectExtent l="0" t="0" r="5080" b="6985"/>
          <wp:wrapTight wrapText="bothSides">
            <wp:wrapPolygon edited="0">
              <wp:start x="9432" y="0"/>
              <wp:lineTo x="7902" y="297"/>
              <wp:lineTo x="4843" y="3569"/>
              <wp:lineTo x="5353" y="11003"/>
              <wp:lineTo x="9177" y="14274"/>
              <wp:lineTo x="0" y="14869"/>
              <wp:lineTo x="0" y="21114"/>
              <wp:lineTo x="765" y="21412"/>
              <wp:lineTo x="20648" y="21412"/>
              <wp:lineTo x="21413" y="21114"/>
              <wp:lineTo x="21413" y="14869"/>
              <wp:lineTo x="11471" y="14274"/>
              <wp:lineTo x="16315" y="9516"/>
              <wp:lineTo x="16570" y="4758"/>
              <wp:lineTo x="14020" y="0"/>
              <wp:lineTo x="9432" y="0"/>
            </wp:wrapPolygon>
          </wp:wrapTight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138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52E" w:rsidRPr="004124AF">
      <w:rPr>
        <w:color w:val="002060"/>
        <w:sz w:val="22"/>
      </w:rPr>
      <w:t xml:space="preserve">ООО «Свит тревел»                                                          </w:t>
    </w:r>
  </w:p>
  <w:p w:rsidR="0074552E" w:rsidRPr="004124AF" w:rsidRDefault="0074552E" w:rsidP="00BA67E7">
    <w:pPr>
      <w:pStyle w:val="a3"/>
      <w:ind w:left="2268"/>
      <w:rPr>
        <w:color w:val="002060"/>
        <w:sz w:val="22"/>
      </w:rPr>
    </w:pPr>
    <w:r w:rsidRPr="004124AF">
      <w:rPr>
        <w:color w:val="002060"/>
        <w:sz w:val="22"/>
      </w:rPr>
      <w:t xml:space="preserve">р/с BY 93 </w:t>
    </w:r>
    <w:r w:rsidRPr="004124AF">
      <w:rPr>
        <w:color w:val="002060"/>
        <w:sz w:val="22"/>
        <w:lang w:val="en-US"/>
      </w:rPr>
      <w:t>AKBB</w:t>
    </w:r>
    <w:r w:rsidRPr="004124AF">
      <w:rPr>
        <w:color w:val="002060"/>
        <w:sz w:val="22"/>
      </w:rPr>
      <w:t xml:space="preserve"> 3012 0000 1431 6000 0000                            </w:t>
    </w:r>
  </w:p>
  <w:p w:rsidR="0074552E" w:rsidRPr="004124AF" w:rsidRDefault="0074552E" w:rsidP="00BA67E7">
    <w:pPr>
      <w:pStyle w:val="a3"/>
      <w:ind w:left="2268"/>
      <w:rPr>
        <w:color w:val="002060"/>
        <w:sz w:val="22"/>
      </w:rPr>
    </w:pPr>
    <w:r w:rsidRPr="004124AF">
      <w:rPr>
        <w:color w:val="002060"/>
        <w:sz w:val="22"/>
      </w:rPr>
      <w:t xml:space="preserve">ЦБУ 601 г. Молодечно                                                        </w:t>
    </w:r>
  </w:p>
  <w:p w:rsidR="0074552E" w:rsidRPr="004124AF" w:rsidRDefault="0074552E" w:rsidP="00BA67E7">
    <w:pPr>
      <w:pStyle w:val="a3"/>
      <w:ind w:left="2268"/>
      <w:rPr>
        <w:color w:val="002060"/>
        <w:sz w:val="22"/>
      </w:rPr>
    </w:pPr>
    <w:r w:rsidRPr="004124AF">
      <w:rPr>
        <w:color w:val="002060"/>
        <w:sz w:val="22"/>
      </w:rPr>
      <w:t xml:space="preserve">ОАО «АСБ Беларусбанк», код </w:t>
    </w:r>
    <w:r w:rsidRPr="004124AF">
      <w:rPr>
        <w:color w:val="002060"/>
        <w:sz w:val="22"/>
        <w:lang w:val="en-US"/>
      </w:rPr>
      <w:t>AKBBBY</w:t>
    </w:r>
    <w:r w:rsidRPr="004124AF">
      <w:rPr>
        <w:color w:val="002060"/>
        <w:sz w:val="22"/>
      </w:rPr>
      <w:t xml:space="preserve">2Х                     </w:t>
    </w:r>
  </w:p>
  <w:p w:rsidR="0074552E" w:rsidRPr="004124AF" w:rsidRDefault="0074552E" w:rsidP="00BA67E7">
    <w:pPr>
      <w:pStyle w:val="a3"/>
      <w:ind w:left="2268"/>
      <w:rPr>
        <w:color w:val="002060"/>
        <w:sz w:val="22"/>
      </w:rPr>
    </w:pPr>
    <w:r w:rsidRPr="004124AF">
      <w:rPr>
        <w:color w:val="002060"/>
        <w:sz w:val="22"/>
      </w:rPr>
      <w:t>УНН 692262524</w:t>
    </w:r>
  </w:p>
  <w:p w:rsidR="0074552E" w:rsidRPr="004124AF" w:rsidRDefault="0074552E" w:rsidP="00BA67E7">
    <w:pPr>
      <w:pStyle w:val="a3"/>
      <w:ind w:left="2268"/>
      <w:rPr>
        <w:color w:val="002060"/>
        <w:sz w:val="22"/>
      </w:rPr>
    </w:pPr>
    <w:r w:rsidRPr="004124AF">
      <w:rPr>
        <w:color w:val="002060"/>
        <w:sz w:val="22"/>
      </w:rPr>
      <w:t xml:space="preserve">Г. </w:t>
    </w:r>
    <w:r w:rsidR="004124AF" w:rsidRPr="004124AF">
      <w:rPr>
        <w:color w:val="002060"/>
        <w:sz w:val="22"/>
      </w:rPr>
      <w:t>Молодечно, ул.Виленская 10-208</w:t>
    </w:r>
    <w:r w:rsidRPr="004124AF">
      <w:rPr>
        <w:color w:val="002060"/>
        <w:sz w:val="22"/>
      </w:rPr>
      <w:t xml:space="preserve">                                                         </w:t>
    </w:r>
    <w:r w:rsidRPr="004124AF">
      <w:rPr>
        <w:b/>
        <w:color w:val="002060"/>
        <w:sz w:val="22"/>
      </w:rPr>
      <w:t xml:space="preserve"> </w:t>
    </w:r>
  </w:p>
  <w:p w:rsidR="0074552E" w:rsidRPr="004124AF" w:rsidRDefault="0074552E" w:rsidP="00BA67E7">
    <w:pPr>
      <w:pStyle w:val="a3"/>
      <w:ind w:left="2268"/>
      <w:rPr>
        <w:color w:val="002060"/>
        <w:sz w:val="22"/>
      </w:rPr>
    </w:pPr>
    <w:r w:rsidRPr="004124AF">
      <w:rPr>
        <w:color w:val="002060"/>
        <w:sz w:val="22"/>
      </w:rPr>
      <w:t>Тел. 8(0176) 709-706</w:t>
    </w:r>
  </w:p>
  <w:p w:rsidR="00B06C3D" w:rsidRPr="001E1E84" w:rsidRDefault="00B06C3D" w:rsidP="0074552E">
    <w:pPr>
      <w:pStyle w:val="a3"/>
      <w:tabs>
        <w:tab w:val="clear" w:pos="4677"/>
        <w:tab w:val="clear" w:pos="9355"/>
        <w:tab w:val="left" w:pos="4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357D6"/>
    <w:rsid w:val="000558FE"/>
    <w:rsid w:val="000F052A"/>
    <w:rsid w:val="000F64D7"/>
    <w:rsid w:val="00107EEA"/>
    <w:rsid w:val="00111352"/>
    <w:rsid w:val="00136B9F"/>
    <w:rsid w:val="00147681"/>
    <w:rsid w:val="001A04D5"/>
    <w:rsid w:val="001A7451"/>
    <w:rsid w:val="001C64D5"/>
    <w:rsid w:val="001D5648"/>
    <w:rsid w:val="001E1E84"/>
    <w:rsid w:val="001F0D4D"/>
    <w:rsid w:val="002121C4"/>
    <w:rsid w:val="002137F0"/>
    <w:rsid w:val="00237533"/>
    <w:rsid w:val="002A4E1B"/>
    <w:rsid w:val="002B48DD"/>
    <w:rsid w:val="002C1C9E"/>
    <w:rsid w:val="002E2D54"/>
    <w:rsid w:val="002E60D7"/>
    <w:rsid w:val="002E6B9F"/>
    <w:rsid w:val="00383318"/>
    <w:rsid w:val="003931BC"/>
    <w:rsid w:val="003A340E"/>
    <w:rsid w:val="003D2F30"/>
    <w:rsid w:val="003D7625"/>
    <w:rsid w:val="0040061F"/>
    <w:rsid w:val="00400CA1"/>
    <w:rsid w:val="00401785"/>
    <w:rsid w:val="004124AF"/>
    <w:rsid w:val="00414993"/>
    <w:rsid w:val="0041529D"/>
    <w:rsid w:val="00456ED3"/>
    <w:rsid w:val="00486E15"/>
    <w:rsid w:val="004944AC"/>
    <w:rsid w:val="004A36B5"/>
    <w:rsid w:val="00557F37"/>
    <w:rsid w:val="005B4514"/>
    <w:rsid w:val="005C51A1"/>
    <w:rsid w:val="005E1415"/>
    <w:rsid w:val="005F0B5B"/>
    <w:rsid w:val="006070A3"/>
    <w:rsid w:val="00614E37"/>
    <w:rsid w:val="006A41EE"/>
    <w:rsid w:val="006C2D42"/>
    <w:rsid w:val="006E00DB"/>
    <w:rsid w:val="007136EB"/>
    <w:rsid w:val="007253EA"/>
    <w:rsid w:val="00732B32"/>
    <w:rsid w:val="007427AF"/>
    <w:rsid w:val="0074552E"/>
    <w:rsid w:val="007C1C99"/>
    <w:rsid w:val="007C6050"/>
    <w:rsid w:val="007E70FA"/>
    <w:rsid w:val="007F4D4C"/>
    <w:rsid w:val="0080702D"/>
    <w:rsid w:val="0083324F"/>
    <w:rsid w:val="00867807"/>
    <w:rsid w:val="008864F2"/>
    <w:rsid w:val="008B153F"/>
    <w:rsid w:val="008D7495"/>
    <w:rsid w:val="00900DB1"/>
    <w:rsid w:val="00936003"/>
    <w:rsid w:val="00A030CF"/>
    <w:rsid w:val="00A131A2"/>
    <w:rsid w:val="00A543CA"/>
    <w:rsid w:val="00A55A92"/>
    <w:rsid w:val="00A65C25"/>
    <w:rsid w:val="00A721F4"/>
    <w:rsid w:val="00AB4B1C"/>
    <w:rsid w:val="00AC33C6"/>
    <w:rsid w:val="00AD43F4"/>
    <w:rsid w:val="00AE6806"/>
    <w:rsid w:val="00B06C3D"/>
    <w:rsid w:val="00B256D6"/>
    <w:rsid w:val="00B832F1"/>
    <w:rsid w:val="00B865E0"/>
    <w:rsid w:val="00BA67E7"/>
    <w:rsid w:val="00C07377"/>
    <w:rsid w:val="00C37351"/>
    <w:rsid w:val="00CB2E07"/>
    <w:rsid w:val="00D5168E"/>
    <w:rsid w:val="00DA5CBF"/>
    <w:rsid w:val="00DA71AA"/>
    <w:rsid w:val="00DB1B20"/>
    <w:rsid w:val="00DB6962"/>
    <w:rsid w:val="00DC0DE1"/>
    <w:rsid w:val="00DE2C6B"/>
    <w:rsid w:val="00DE5F46"/>
    <w:rsid w:val="00DF1BED"/>
    <w:rsid w:val="00E12C55"/>
    <w:rsid w:val="00E366A3"/>
    <w:rsid w:val="00E46AD0"/>
    <w:rsid w:val="00E96C4C"/>
    <w:rsid w:val="00ED7217"/>
    <w:rsid w:val="00EF6527"/>
    <w:rsid w:val="00F05C11"/>
    <w:rsid w:val="00FA7679"/>
    <w:rsid w:val="00FF293A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9368F"/>
  <w15:docId w15:val="{F43290AE-F924-4FF7-88F4-D78D1A5A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237533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2023-07-31T13:38:00Z</cp:lastPrinted>
  <dcterms:created xsi:type="dcterms:W3CDTF">2026-01-29T13:42:00Z</dcterms:created>
  <dcterms:modified xsi:type="dcterms:W3CDTF">2026-02-20T12:11:00Z</dcterms:modified>
</cp:coreProperties>
</file>