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D98E" w14:textId="77777777" w:rsidR="00B06C3D" w:rsidRPr="0089184D" w:rsidRDefault="00B06C3D">
      <w:pPr>
        <w:rPr>
          <w:sz w:val="2"/>
        </w:rPr>
      </w:pPr>
    </w:p>
    <w:p w14:paraId="104C129A" w14:textId="12D03B52" w:rsidR="00324F1A" w:rsidRDefault="007B00E2" w:rsidP="00F80721">
      <w:pPr>
        <w:jc w:val="center"/>
        <w:rPr>
          <w:rFonts w:ascii="Arial" w:hAnsi="Arial" w:cs="Arial"/>
          <w:b/>
          <w:color w:val="0070C0"/>
          <w:sz w:val="52"/>
          <w:szCs w:val="52"/>
        </w:rPr>
      </w:pPr>
      <w:r w:rsidRPr="007B00E2">
        <w:rPr>
          <w:rFonts w:ascii="Arial" w:hAnsi="Arial" w:cs="Arial"/>
          <w:b/>
          <w:color w:val="0070C0"/>
          <w:sz w:val="52"/>
          <w:szCs w:val="52"/>
        </w:rPr>
        <w:t>Жиличи – Красный Берег</w:t>
      </w:r>
      <w:r w:rsidR="003A6C1E" w:rsidRPr="007B00E2">
        <w:rPr>
          <w:rFonts w:ascii="Arial" w:hAnsi="Arial" w:cs="Arial"/>
          <w:b/>
          <w:color w:val="0070C0"/>
          <w:sz w:val="52"/>
          <w:szCs w:val="52"/>
        </w:rPr>
        <w:t xml:space="preserve"> </w:t>
      </w:r>
    </w:p>
    <w:p w14:paraId="40BB71F2" w14:textId="2399E8C4" w:rsidR="00D762F3" w:rsidRPr="00D762F3" w:rsidRDefault="00D762F3" w:rsidP="00F80721">
      <w:pPr>
        <w:jc w:val="center"/>
        <w:rPr>
          <w:rFonts w:ascii="Arial" w:hAnsi="Arial" w:cs="Arial"/>
          <w:b/>
          <w:color w:val="EE0000"/>
          <w:sz w:val="44"/>
          <w:szCs w:val="44"/>
        </w:rPr>
      </w:pPr>
      <w:r w:rsidRPr="00D762F3">
        <w:rPr>
          <w:rFonts w:ascii="Arial" w:hAnsi="Arial" w:cs="Arial"/>
          <w:b/>
          <w:color w:val="EE0000"/>
          <w:sz w:val="44"/>
          <w:szCs w:val="44"/>
        </w:rPr>
        <w:t>31.10   02.11   03.11</w:t>
      </w:r>
    </w:p>
    <w:p w14:paraId="517254B8" w14:textId="77777777" w:rsidR="003A6C1E" w:rsidRPr="003A6C1E" w:rsidRDefault="003A6C1E" w:rsidP="00F80721">
      <w:pPr>
        <w:jc w:val="center"/>
        <w:rPr>
          <w:rFonts w:ascii="Arial" w:hAnsi="Arial" w:cs="Arial"/>
          <w:color w:val="FF0000"/>
          <w:sz w:val="6"/>
          <w:szCs w:val="44"/>
        </w:rPr>
      </w:pPr>
    </w:p>
    <w:p w14:paraId="2A28E838" w14:textId="77777777" w:rsidR="00F80721" w:rsidRPr="00677102" w:rsidRDefault="00F80721" w:rsidP="008D515F">
      <w:pPr>
        <w:rPr>
          <w:rFonts w:ascii="Arial" w:hAnsi="Arial" w:cs="Arial"/>
          <w:b/>
          <w:color w:val="FF0000"/>
          <w:sz w:val="2"/>
          <w:szCs w:val="42"/>
        </w:rPr>
      </w:pPr>
    </w:p>
    <w:p w14:paraId="7E6169DB" w14:textId="77777777" w:rsidR="00DD66B2" w:rsidRPr="00677102" w:rsidRDefault="00DD66B2" w:rsidP="008D515F">
      <w:pPr>
        <w:rPr>
          <w:rFonts w:ascii="Arial" w:hAnsi="Arial" w:cs="Arial"/>
          <w:b/>
          <w:sz w:val="2"/>
          <w:szCs w:val="40"/>
        </w:rPr>
      </w:pPr>
    </w:p>
    <w:p w14:paraId="7A26FBA1" w14:textId="77777777" w:rsidR="009B78FD" w:rsidRDefault="009B78FD" w:rsidP="00D762F3">
      <w:pPr>
        <w:ind w:left="-284"/>
        <w:rPr>
          <w:rFonts w:ascii="Arial" w:eastAsia="Times New Roman" w:hAnsi="Arial" w:cs="Arial"/>
          <w:b/>
          <w:color w:val="002060"/>
          <w:sz w:val="24"/>
          <w:szCs w:val="28"/>
          <w:lang w:eastAsia="ru-RU"/>
        </w:rPr>
      </w:pPr>
      <w:r w:rsidRPr="000B5907">
        <w:rPr>
          <w:rFonts w:ascii="Arial" w:eastAsia="Times New Roman" w:hAnsi="Arial" w:cs="Arial"/>
          <w:b/>
          <w:color w:val="002060"/>
          <w:sz w:val="24"/>
          <w:szCs w:val="28"/>
          <w:lang w:eastAsia="ru-RU"/>
        </w:rPr>
        <w:t xml:space="preserve">Программа </w:t>
      </w:r>
      <w:r w:rsidR="003A6C1E" w:rsidRPr="000B5907">
        <w:rPr>
          <w:rFonts w:ascii="Arial" w:eastAsia="Times New Roman" w:hAnsi="Arial" w:cs="Arial"/>
          <w:b/>
          <w:color w:val="002060"/>
          <w:sz w:val="24"/>
          <w:szCs w:val="28"/>
          <w:lang w:eastAsia="ru-RU"/>
        </w:rPr>
        <w:t>тура</w:t>
      </w:r>
      <w:r w:rsidRPr="000B5907">
        <w:rPr>
          <w:rFonts w:ascii="Arial" w:eastAsia="Times New Roman" w:hAnsi="Arial" w:cs="Arial"/>
          <w:b/>
          <w:color w:val="002060"/>
          <w:sz w:val="24"/>
          <w:szCs w:val="28"/>
          <w:lang w:eastAsia="ru-RU"/>
        </w:rPr>
        <w:t>:</w:t>
      </w:r>
    </w:p>
    <w:p w14:paraId="6CF825F2" w14:textId="77777777" w:rsidR="008D515F" w:rsidRPr="003157ED" w:rsidRDefault="008D515F" w:rsidP="008D515F">
      <w:pPr>
        <w:rPr>
          <w:rFonts w:ascii="Arial" w:eastAsia="Times New Roman" w:hAnsi="Arial" w:cs="Arial"/>
          <w:color w:val="002060"/>
          <w:sz w:val="4"/>
          <w:szCs w:val="28"/>
          <w:u w:val="single"/>
          <w:lang w:eastAsia="ru-RU"/>
        </w:rPr>
      </w:pPr>
    </w:p>
    <w:p w14:paraId="06D4A277" w14:textId="05D4FDF9" w:rsidR="007B00E2" w:rsidRPr="003157ED" w:rsidRDefault="00D762F3" w:rsidP="007B00E2">
      <w:pPr>
        <w:spacing w:line="276" w:lineRule="auto"/>
        <w:ind w:left="-709" w:firstLine="142"/>
        <w:jc w:val="both"/>
        <w:rPr>
          <w:rFonts w:ascii="Arial" w:eastAsia="Times New Roman" w:hAnsi="Arial" w:cs="Arial"/>
          <w:color w:val="002060"/>
          <w:sz w:val="24"/>
          <w:lang w:eastAsia="ru-RU"/>
        </w:rPr>
      </w:pPr>
      <w:r w:rsidRPr="003157ED">
        <w:rPr>
          <w:rFonts w:ascii="Arial" w:eastAsia="Times New Roman" w:hAnsi="Arial" w:cs="Arial"/>
          <w:b/>
          <w:noProof/>
          <w:color w:val="002060"/>
          <w:sz w:val="24"/>
          <w:lang w:eastAsia="ru-RU"/>
        </w:rPr>
        <w:drawing>
          <wp:anchor distT="0" distB="0" distL="114300" distR="114300" simplePos="0" relativeHeight="251659264" behindDoc="1" locked="0" layoutInCell="1" allowOverlap="1" wp14:anchorId="04F67D96" wp14:editId="308FA89E">
            <wp:simplePos x="0" y="0"/>
            <wp:positionH relativeFrom="column">
              <wp:posOffset>4821455</wp:posOffset>
            </wp:positionH>
            <wp:positionV relativeFrom="paragraph">
              <wp:posOffset>1661427</wp:posOffset>
            </wp:positionV>
            <wp:extent cx="2019300" cy="1263015"/>
            <wp:effectExtent l="0" t="0" r="0" b="0"/>
            <wp:wrapTight wrapText="bothSides">
              <wp:wrapPolygon edited="0">
                <wp:start x="0" y="0"/>
                <wp:lineTo x="0" y="21176"/>
                <wp:lineTo x="21396" y="21176"/>
                <wp:lineTo x="21396" y="0"/>
                <wp:lineTo x="0" y="0"/>
              </wp:wrapPolygon>
            </wp:wrapTight>
            <wp:docPr id="1" name="Рисунок 1" descr="https://1.bp.blogspot.com/-tGIwEUznRJs/VCgcad2_lII/AAAAAAAANFg/xwoDy5TztVQ/s1600/%2BDSC_7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tGIwEUznRJs/VCgcad2_lII/AAAAAAAANFg/xwoDy5TztVQ/s1600/%2BDSC_75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57ED" w:rsidRPr="003157ED">
        <w:rPr>
          <w:rFonts w:ascii="Arial" w:eastAsia="Times New Roman" w:hAnsi="Arial" w:cs="Arial"/>
          <w:b/>
          <w:noProof/>
          <w:color w:val="002060"/>
          <w:sz w:val="24"/>
          <w:lang w:eastAsia="ru-RU"/>
        </w:rPr>
        <w:drawing>
          <wp:anchor distT="0" distB="0" distL="114300" distR="114300" simplePos="0" relativeHeight="251663360" behindDoc="1" locked="0" layoutInCell="1" allowOverlap="1" wp14:anchorId="5A670FE8" wp14:editId="073EA83B">
            <wp:simplePos x="0" y="0"/>
            <wp:positionH relativeFrom="column">
              <wp:posOffset>4850631</wp:posOffset>
            </wp:positionH>
            <wp:positionV relativeFrom="paragraph">
              <wp:posOffset>121418</wp:posOffset>
            </wp:positionV>
            <wp:extent cx="1990090" cy="1454785"/>
            <wp:effectExtent l="0" t="0" r="0" b="0"/>
            <wp:wrapTight wrapText="bothSides">
              <wp:wrapPolygon edited="0">
                <wp:start x="0" y="0"/>
                <wp:lineTo x="0" y="21213"/>
                <wp:lineTo x="21297" y="21213"/>
                <wp:lineTo x="21297" y="0"/>
                <wp:lineTo x="0" y="0"/>
              </wp:wrapPolygon>
            </wp:wrapTight>
            <wp:docPr id="4" name="Рисунок 4" descr="https://obzoor.by/wp-content/uploads/2023/01/3-coar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bzoor.by/wp-content/uploads/2023/01/3-coar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90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0E2" w:rsidRPr="003157ED">
        <w:rPr>
          <w:rFonts w:ascii="Arial" w:eastAsia="Times New Roman" w:hAnsi="Arial" w:cs="Arial"/>
          <w:b/>
          <w:color w:val="002060"/>
          <w:sz w:val="24"/>
          <w:lang w:eastAsia="ru-RU"/>
        </w:rPr>
        <w:t>Экскурсия во Дворец Булгаков.</w:t>
      </w:r>
      <w:r w:rsidR="007B00E2" w:rsidRPr="003157ED">
        <w:rPr>
          <w:rFonts w:ascii="Arial" w:eastAsia="Times New Roman" w:hAnsi="Arial" w:cs="Arial"/>
          <w:color w:val="002060"/>
          <w:sz w:val="24"/>
          <w:lang w:eastAsia="ru-RU"/>
        </w:rPr>
        <w:t xml:space="preserve">  </w:t>
      </w:r>
      <w:r w:rsidR="007B00E2" w:rsidRPr="003157ED">
        <w:rPr>
          <w:rFonts w:ascii="Arial" w:hAnsi="Arial" w:cs="Arial"/>
          <w:color w:val="002060"/>
          <w:sz w:val="24"/>
          <w:shd w:val="clear" w:color="auto" w:fill="FFFFFF"/>
        </w:rPr>
        <w:t>В экскурсию включено посещение дворцово-паркового ансамбля на берегу реки Добосна. Решенный в стиле классицизма обширный (один из самых больших в Беларуси!) дворец, в окружении аллей пейзажного парка с экзотическими деревьями, является ярким представителем усадебной архитектуры Беларуси XVIII-XIX вв. Строительство дворца началось в 1825 году по приказу Игнатия Булгака, который был бобруйским уездным маршалком. Булгаки были богатыми землевладельцами — они создали целый усадебный комплекс, куда наряду с дворцом входили обширный парк со скульптурами и всевозможными малыми архитектурными формами; хозпостройки и другие сооружения. Сейчас во дворце идет реставрация, готова уже значительная часть — приглашаем познакомиться с этим малоизвестным, но таким внушительным и ярким объектом.</w:t>
      </w:r>
      <w:r w:rsidR="007B00E2" w:rsidRPr="003157ED">
        <w:rPr>
          <w:sz w:val="24"/>
        </w:rPr>
        <w:t xml:space="preserve"> </w:t>
      </w:r>
    </w:p>
    <w:p w14:paraId="266951ED" w14:textId="3DE82362" w:rsidR="003A6C1E" w:rsidRDefault="00D762F3" w:rsidP="00D762F3">
      <w:pPr>
        <w:spacing w:line="276" w:lineRule="auto"/>
        <w:ind w:left="-709" w:firstLine="142"/>
        <w:jc w:val="both"/>
        <w:rPr>
          <w:rFonts w:ascii="Arial" w:eastAsia="Times New Roman" w:hAnsi="Arial" w:cs="Arial"/>
          <w:color w:val="00206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2060"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0362BEDF" wp14:editId="67581380">
            <wp:simplePos x="0" y="0"/>
            <wp:positionH relativeFrom="column">
              <wp:posOffset>4838700</wp:posOffset>
            </wp:positionH>
            <wp:positionV relativeFrom="paragraph">
              <wp:posOffset>354330</wp:posOffset>
            </wp:positionV>
            <wp:extent cx="2001520" cy="1501140"/>
            <wp:effectExtent l="0" t="0" r="0" b="3810"/>
            <wp:wrapTight wrapText="bothSides">
              <wp:wrapPolygon edited="0">
                <wp:start x="0" y="0"/>
                <wp:lineTo x="0" y="21381"/>
                <wp:lineTo x="21381" y="21381"/>
                <wp:lineTo x="21381" y="0"/>
                <wp:lineTo x="0" y="0"/>
              </wp:wrapPolygon>
            </wp:wrapTight>
            <wp:docPr id="17868262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520" cy="1501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color w:val="002060"/>
          <w:sz w:val="24"/>
          <w:lang w:eastAsia="ru-RU"/>
        </w:rPr>
        <w:t>Мемориал</w:t>
      </w:r>
      <w:r w:rsidR="003A6C1E" w:rsidRPr="003157ED">
        <w:rPr>
          <w:rFonts w:ascii="Arial" w:eastAsia="Times New Roman" w:hAnsi="Arial" w:cs="Arial"/>
          <w:b/>
          <w:color w:val="002060"/>
          <w:sz w:val="24"/>
          <w:lang w:eastAsia="ru-RU"/>
        </w:rPr>
        <w:t xml:space="preserve"> </w:t>
      </w:r>
      <w:r>
        <w:rPr>
          <w:rFonts w:ascii="Arial" w:eastAsia="Times New Roman" w:hAnsi="Arial" w:cs="Arial"/>
          <w:b/>
          <w:color w:val="002060"/>
          <w:sz w:val="24"/>
          <w:lang w:eastAsia="ru-RU"/>
        </w:rPr>
        <w:t>«</w:t>
      </w:r>
      <w:r w:rsidR="003A6C1E" w:rsidRPr="003157ED">
        <w:rPr>
          <w:rFonts w:ascii="Arial" w:eastAsia="Times New Roman" w:hAnsi="Arial" w:cs="Arial"/>
          <w:b/>
          <w:color w:val="002060"/>
          <w:sz w:val="24"/>
          <w:lang w:eastAsia="ru-RU"/>
        </w:rPr>
        <w:t>Крас</w:t>
      </w:r>
      <w:r w:rsidR="003A6C1E" w:rsidRPr="003157ED">
        <w:rPr>
          <w:rFonts w:ascii="Arial" w:eastAsia="Times New Roman" w:hAnsi="Arial" w:cs="Arial"/>
          <w:b/>
          <w:color w:val="002060"/>
          <w:sz w:val="24"/>
          <w:lang w:eastAsia="ru-RU"/>
        </w:rPr>
        <w:softHyphen/>
        <w:t>ный Б</w:t>
      </w:r>
      <w:r w:rsidR="007B00E2" w:rsidRPr="003157ED">
        <w:rPr>
          <w:rFonts w:ascii="Arial" w:eastAsia="Times New Roman" w:hAnsi="Arial" w:cs="Arial"/>
          <w:b/>
          <w:color w:val="002060"/>
          <w:sz w:val="24"/>
          <w:lang w:eastAsia="ru-RU"/>
        </w:rPr>
        <w:t>ерег</w:t>
      </w:r>
      <w:r>
        <w:rPr>
          <w:rFonts w:ascii="Arial" w:eastAsia="Times New Roman" w:hAnsi="Arial" w:cs="Arial"/>
          <w:b/>
          <w:color w:val="002060"/>
          <w:sz w:val="24"/>
          <w:szCs w:val="24"/>
          <w:lang w:eastAsia="ru-RU"/>
        </w:rPr>
        <w:t xml:space="preserve">». </w:t>
      </w:r>
      <w:r w:rsidRPr="00D762F3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В память о детях — жертвах войны 28 июня 2007 года в Красном Береге был открыт мемориальный комплекс «Детям — жертвам войны».</w:t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Он по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стро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ен в ви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де школь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но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го клас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са: парты, школь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ная дос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ка и бе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лый ко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раб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лик, си</w:t>
      </w:r>
      <w:r w:rsidR="007B00E2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мволизирующий меч</w:t>
      </w:r>
      <w:r w:rsidR="007B00E2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ты, ко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то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рым не суж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де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но бы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ло сбыть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ся. Мозаика из цвет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но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го стек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ла на заднем пла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не пред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став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ля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е</w:t>
      </w:r>
      <w:r w:rsidR="000B5907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т </w:t>
      </w:r>
      <w:r w:rsidR="007B00E2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дет</w:t>
      </w:r>
      <w:r w:rsidR="007B00E2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ские ри</w:t>
      </w:r>
      <w:r w:rsidR="007B00E2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сун</w:t>
      </w:r>
      <w:r w:rsidR="007B00E2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ки. Автор проек</w:t>
      </w:r>
      <w:r w:rsidR="000B5907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та — ар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хитектор Лео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нид Ле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вин (один из ав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то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ров ме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м</w:t>
      </w:r>
      <w:r w:rsidR="007B00E2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о</w:t>
      </w:r>
      <w:r w:rsidR="007B00E2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ри</w:t>
      </w:r>
      <w:r w:rsidR="007B00E2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аль</w:t>
      </w:r>
      <w:r w:rsidR="007B00E2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но</w:t>
      </w:r>
      <w:r w:rsidR="007B00E2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го ком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плек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са в Хаты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ни). Исполненный ла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ко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нич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но, с боль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шим вку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сом, ме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мо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ри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ал</w:t>
      </w:r>
      <w:r w:rsidR="000B5907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оставля</w:t>
      </w:r>
      <w:r w:rsidR="000B5907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softHyphen/>
        <w:t>ет сильное впечатле</w:t>
      </w:r>
      <w:r w:rsidR="003A6C1E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ние…</w:t>
      </w:r>
      <w:r w:rsidR="000B5907" w:rsidRPr="003157ED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</w:t>
      </w:r>
    </w:p>
    <w:p w14:paraId="272C676A" w14:textId="4E2ACCDC" w:rsidR="00D762F3" w:rsidRPr="00D762F3" w:rsidRDefault="00D762F3" w:rsidP="00D762F3">
      <w:pPr>
        <w:spacing w:line="276" w:lineRule="auto"/>
        <w:ind w:left="-709" w:firstLine="142"/>
        <w:jc w:val="both"/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</w:pPr>
      <w:r w:rsidRPr="003157ED">
        <w:rPr>
          <w:rFonts w:ascii="Arial" w:eastAsia="Times New Roman" w:hAnsi="Arial" w:cs="Arial"/>
          <w:noProof/>
          <w:color w:val="002060"/>
          <w:sz w:val="24"/>
          <w:lang w:eastAsia="ru-RU"/>
        </w:rPr>
        <w:drawing>
          <wp:anchor distT="0" distB="0" distL="114300" distR="114300" simplePos="0" relativeHeight="251664384" behindDoc="1" locked="0" layoutInCell="1" allowOverlap="1" wp14:anchorId="7FB1FA6C" wp14:editId="170395E5">
            <wp:simplePos x="0" y="0"/>
            <wp:positionH relativeFrom="column">
              <wp:posOffset>4821455</wp:posOffset>
            </wp:positionH>
            <wp:positionV relativeFrom="paragraph">
              <wp:posOffset>153536</wp:posOffset>
            </wp:positionV>
            <wp:extent cx="2012315" cy="1341120"/>
            <wp:effectExtent l="0" t="0" r="6985" b="0"/>
            <wp:wrapTight wrapText="bothSides">
              <wp:wrapPolygon edited="0">
                <wp:start x="0" y="0"/>
                <wp:lineTo x="0" y="21170"/>
                <wp:lineTo x="21470" y="21170"/>
                <wp:lineTo x="21470" y="0"/>
                <wp:lineTo x="0" y="0"/>
              </wp:wrapPolygon>
            </wp:wrapTight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315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62F3">
        <w:rPr>
          <w:rFonts w:ascii="Arial" w:eastAsia="Times New Roman" w:hAnsi="Arial" w:cs="Arial"/>
          <w:b/>
          <w:bCs/>
          <w:color w:val="002060"/>
          <w:sz w:val="24"/>
          <w:szCs w:val="24"/>
          <w:lang w:eastAsia="ru-RU"/>
        </w:rPr>
        <w:t>Музей «Детям — жертвам войны»</w:t>
      </w:r>
    </w:p>
    <w:p w14:paraId="21804018" w14:textId="6D88094C" w:rsidR="00D762F3" w:rsidRPr="003157ED" w:rsidRDefault="00D762F3" w:rsidP="00D762F3">
      <w:pPr>
        <w:spacing w:line="276" w:lineRule="auto"/>
        <w:ind w:left="-709" w:firstLine="142"/>
        <w:jc w:val="both"/>
        <w:rPr>
          <w:rFonts w:ascii="Arial" w:eastAsia="Times New Roman" w:hAnsi="Arial" w:cs="Arial"/>
          <w:color w:val="002060"/>
          <w:sz w:val="24"/>
          <w:szCs w:val="24"/>
          <w:lang w:eastAsia="ru-RU"/>
        </w:rPr>
      </w:pPr>
      <w:r w:rsidRPr="00D762F3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Музей состоит из экспозиционного, выставочного, кинолекционного залов. Также в музее создана мемориальная комната Леонида Левина. Экспозиционный зал разделен на несколько тем: довоенное детство, период оккупации, партизаны и подпольщики, сборно-пересыльный лагерь в Красном Береге и дети-остарбайтеры, освобождение Беларуси и послевоенный период. В выставочном зале размещены работы учащихся школ дополнительного образования города Жлобина, а также картины членов Белорусского союза художников.</w:t>
      </w:r>
    </w:p>
    <w:p w14:paraId="5FC263B7" w14:textId="77777777" w:rsidR="003157ED" w:rsidRPr="003157ED" w:rsidRDefault="003157ED" w:rsidP="00317994">
      <w:pPr>
        <w:spacing w:line="276" w:lineRule="auto"/>
        <w:ind w:left="-709" w:firstLine="142"/>
        <w:jc w:val="both"/>
        <w:rPr>
          <w:rFonts w:ascii="Arial" w:eastAsia="Times New Roman" w:hAnsi="Arial" w:cs="Arial"/>
          <w:b/>
          <w:color w:val="002060"/>
          <w:sz w:val="8"/>
          <w:lang w:eastAsia="ru-RU"/>
        </w:rPr>
      </w:pPr>
    </w:p>
    <w:p w14:paraId="3F7844D0" w14:textId="48172E29" w:rsidR="003157ED" w:rsidRPr="003157ED" w:rsidRDefault="003157ED" w:rsidP="003157ED">
      <w:pPr>
        <w:spacing w:line="276" w:lineRule="auto"/>
        <w:ind w:left="-709" w:firstLine="142"/>
        <w:jc w:val="center"/>
        <w:rPr>
          <w:rFonts w:ascii="Arial" w:eastAsia="Times New Roman" w:hAnsi="Arial" w:cs="Arial"/>
          <w:color w:val="002060"/>
          <w:sz w:val="36"/>
          <w:lang w:eastAsia="ru-RU"/>
        </w:rPr>
      </w:pPr>
      <w:r w:rsidRPr="003157ED">
        <w:rPr>
          <w:rFonts w:ascii="Arial" w:eastAsia="Times New Roman" w:hAnsi="Arial" w:cs="Arial"/>
          <w:b/>
          <w:color w:val="002060"/>
          <w:sz w:val="36"/>
          <w:lang w:eastAsia="ru-RU"/>
        </w:rPr>
        <w:t>Стоимость</w:t>
      </w:r>
      <w:r w:rsidR="00F80C2F">
        <w:rPr>
          <w:rFonts w:ascii="Arial" w:eastAsia="Times New Roman" w:hAnsi="Arial" w:cs="Arial"/>
          <w:b/>
          <w:color w:val="002060"/>
          <w:sz w:val="36"/>
          <w:lang w:eastAsia="ru-RU"/>
        </w:rPr>
        <w:t>:</w:t>
      </w:r>
      <w:r w:rsidR="00A14DE3">
        <w:rPr>
          <w:rFonts w:ascii="Arial" w:eastAsia="Times New Roman" w:hAnsi="Arial" w:cs="Arial"/>
          <w:b/>
          <w:color w:val="002060"/>
          <w:sz w:val="36"/>
          <w:lang w:eastAsia="ru-RU"/>
        </w:rPr>
        <w:t xml:space="preserve"> 115 руб.</w:t>
      </w:r>
    </w:p>
    <w:p w14:paraId="03F4B788" w14:textId="77777777" w:rsidR="00A11878" w:rsidRPr="003157ED" w:rsidRDefault="00A11878" w:rsidP="00651B21">
      <w:pPr>
        <w:pStyle w:val="Style6"/>
        <w:widowControl/>
        <w:jc w:val="center"/>
        <w:rPr>
          <w:rStyle w:val="FontStyle15"/>
          <w:rFonts w:ascii="Arial" w:hAnsi="Arial" w:cs="Arial"/>
          <w:color w:val="002060"/>
          <w:sz w:val="4"/>
          <w:szCs w:val="16"/>
        </w:rPr>
      </w:pPr>
    </w:p>
    <w:p w14:paraId="5E319952" w14:textId="77777777" w:rsidR="00317994" w:rsidRPr="003157ED" w:rsidRDefault="00317994" w:rsidP="008D515F">
      <w:pPr>
        <w:ind w:left="-284"/>
        <w:contextualSpacing/>
        <w:rPr>
          <w:rFonts w:ascii="Arial" w:hAnsi="Arial" w:cs="Arial"/>
          <w:color w:val="002060"/>
          <w:sz w:val="2"/>
          <w:szCs w:val="20"/>
        </w:rPr>
      </w:pPr>
    </w:p>
    <w:p w14:paraId="2FD3D27B" w14:textId="77777777" w:rsidR="00651B21" w:rsidRPr="003157ED" w:rsidRDefault="0019453C" w:rsidP="00317994">
      <w:pPr>
        <w:ind w:left="-567"/>
        <w:contextualSpacing/>
        <w:rPr>
          <w:rFonts w:ascii="Arial" w:hAnsi="Arial" w:cs="Arial"/>
          <w:b/>
          <w:color w:val="002060"/>
          <w:sz w:val="24"/>
          <w:szCs w:val="20"/>
        </w:rPr>
      </w:pPr>
      <w:r w:rsidRPr="003157ED">
        <w:rPr>
          <w:rFonts w:ascii="Arial" w:hAnsi="Arial" w:cs="Arial"/>
          <w:b/>
          <w:color w:val="002060"/>
          <w:sz w:val="24"/>
          <w:szCs w:val="20"/>
        </w:rPr>
        <w:t>В</w:t>
      </w:r>
      <w:r w:rsidR="00651B21" w:rsidRPr="003157ED">
        <w:rPr>
          <w:rFonts w:ascii="Arial" w:hAnsi="Arial" w:cs="Arial"/>
          <w:b/>
          <w:color w:val="002060"/>
          <w:sz w:val="24"/>
          <w:szCs w:val="20"/>
        </w:rPr>
        <w:t xml:space="preserve"> стоимость входит:</w:t>
      </w:r>
    </w:p>
    <w:p w14:paraId="6C3E7D8A" w14:textId="77777777" w:rsidR="008D515F" w:rsidRPr="003157ED" w:rsidRDefault="008D515F" w:rsidP="008D515F">
      <w:pPr>
        <w:ind w:left="-284"/>
        <w:contextualSpacing/>
        <w:rPr>
          <w:rFonts w:ascii="Arial" w:hAnsi="Arial" w:cs="Arial"/>
          <w:color w:val="002060"/>
          <w:sz w:val="2"/>
          <w:szCs w:val="20"/>
        </w:rPr>
      </w:pPr>
    </w:p>
    <w:p w14:paraId="34631490" w14:textId="77777777" w:rsidR="00651B21" w:rsidRPr="003157ED" w:rsidRDefault="00317994" w:rsidP="00317994">
      <w:pPr>
        <w:numPr>
          <w:ilvl w:val="0"/>
          <w:numId w:val="2"/>
        </w:numPr>
        <w:tabs>
          <w:tab w:val="num" w:pos="-426"/>
        </w:tabs>
        <w:ind w:left="-426" w:hanging="141"/>
        <w:contextualSpacing/>
        <w:jc w:val="both"/>
        <w:rPr>
          <w:rFonts w:ascii="Arial" w:hAnsi="Arial" w:cs="Arial"/>
          <w:color w:val="002060"/>
          <w:sz w:val="20"/>
        </w:rPr>
      </w:pPr>
      <w:r w:rsidRPr="003157ED">
        <w:rPr>
          <w:rFonts w:ascii="Arial" w:hAnsi="Arial" w:cs="Arial"/>
          <w:color w:val="002060"/>
          <w:sz w:val="20"/>
        </w:rPr>
        <w:t>Проезд на автобусе туркласса</w:t>
      </w:r>
      <w:r w:rsidR="00651B21" w:rsidRPr="003157ED">
        <w:rPr>
          <w:rFonts w:ascii="Arial" w:hAnsi="Arial" w:cs="Arial"/>
          <w:color w:val="002060"/>
          <w:sz w:val="20"/>
        </w:rPr>
        <w:t>;</w:t>
      </w:r>
    </w:p>
    <w:p w14:paraId="5818B4D9" w14:textId="77777777" w:rsidR="00F84495" w:rsidRPr="003157ED" w:rsidRDefault="00317994" w:rsidP="00317994">
      <w:pPr>
        <w:numPr>
          <w:ilvl w:val="0"/>
          <w:numId w:val="2"/>
        </w:numPr>
        <w:tabs>
          <w:tab w:val="num" w:pos="-426"/>
        </w:tabs>
        <w:ind w:left="-426" w:hanging="141"/>
        <w:contextualSpacing/>
        <w:jc w:val="both"/>
        <w:rPr>
          <w:rFonts w:ascii="Arial" w:hAnsi="Arial" w:cs="Arial"/>
          <w:color w:val="002060"/>
          <w:sz w:val="20"/>
        </w:rPr>
      </w:pPr>
      <w:r w:rsidRPr="003157ED">
        <w:rPr>
          <w:rFonts w:ascii="Arial" w:hAnsi="Arial" w:cs="Arial"/>
          <w:color w:val="002060"/>
          <w:sz w:val="20"/>
        </w:rPr>
        <w:t>Экскурсионное обслуживание</w:t>
      </w:r>
      <w:r w:rsidR="00F84495" w:rsidRPr="003157ED">
        <w:rPr>
          <w:rFonts w:ascii="Arial" w:hAnsi="Arial" w:cs="Arial"/>
          <w:color w:val="002060"/>
          <w:sz w:val="20"/>
        </w:rPr>
        <w:t>;</w:t>
      </w:r>
    </w:p>
    <w:p w14:paraId="46DECF2F" w14:textId="77777777" w:rsidR="00F84495" w:rsidRDefault="00317994" w:rsidP="003157ED">
      <w:pPr>
        <w:numPr>
          <w:ilvl w:val="0"/>
          <w:numId w:val="2"/>
        </w:numPr>
        <w:tabs>
          <w:tab w:val="num" w:pos="-426"/>
        </w:tabs>
        <w:ind w:left="-426" w:hanging="141"/>
        <w:contextualSpacing/>
        <w:jc w:val="both"/>
        <w:rPr>
          <w:rFonts w:ascii="Arial" w:hAnsi="Arial" w:cs="Arial"/>
          <w:color w:val="002060"/>
          <w:sz w:val="20"/>
        </w:rPr>
      </w:pPr>
      <w:r w:rsidRPr="003157ED">
        <w:rPr>
          <w:rFonts w:ascii="Arial" w:hAnsi="Arial" w:cs="Arial"/>
          <w:color w:val="002060"/>
          <w:sz w:val="20"/>
        </w:rPr>
        <w:t>Входные билеты и экскурсии по программе.</w:t>
      </w:r>
    </w:p>
    <w:p w14:paraId="255DF76A" w14:textId="77777777" w:rsidR="00D762F3" w:rsidRDefault="00D762F3" w:rsidP="00D762F3">
      <w:pPr>
        <w:tabs>
          <w:tab w:val="num" w:pos="-426"/>
        </w:tabs>
        <w:ind w:left="-426"/>
        <w:contextualSpacing/>
        <w:jc w:val="both"/>
        <w:rPr>
          <w:rFonts w:ascii="Arial" w:hAnsi="Arial" w:cs="Arial"/>
          <w:color w:val="002060"/>
          <w:sz w:val="20"/>
        </w:rPr>
      </w:pPr>
    </w:p>
    <w:p w14:paraId="355A4F4A" w14:textId="77777777" w:rsidR="00D762F3" w:rsidRDefault="00D762F3" w:rsidP="00D762F3">
      <w:pPr>
        <w:tabs>
          <w:tab w:val="num" w:pos="-426"/>
        </w:tabs>
        <w:ind w:left="-426"/>
        <w:contextualSpacing/>
        <w:jc w:val="both"/>
        <w:rPr>
          <w:rFonts w:ascii="Arial" w:hAnsi="Arial" w:cs="Arial"/>
          <w:color w:val="002060"/>
          <w:sz w:val="20"/>
        </w:rPr>
      </w:pPr>
    </w:p>
    <w:p w14:paraId="7FA4D9AC" w14:textId="46CAA63C" w:rsidR="00D762F3" w:rsidRDefault="00D762F3" w:rsidP="00D762F3">
      <w:pPr>
        <w:tabs>
          <w:tab w:val="num" w:pos="-426"/>
        </w:tabs>
        <w:ind w:left="-426"/>
        <w:contextualSpacing/>
        <w:jc w:val="center"/>
        <w:rPr>
          <w:rFonts w:ascii="Arial" w:hAnsi="Arial" w:cs="Arial"/>
          <w:color w:val="002060"/>
          <w:sz w:val="20"/>
        </w:rPr>
      </w:pPr>
      <w:r w:rsidRPr="00D762F3">
        <w:rPr>
          <w:rFonts w:ascii="Arial" w:hAnsi="Arial" w:cs="Arial"/>
          <w:b/>
          <w:bCs/>
          <w:color w:val="002060"/>
          <w:sz w:val="36"/>
          <w:szCs w:val="40"/>
        </w:rPr>
        <w:t>Контакты:</w:t>
      </w:r>
      <w:r w:rsidRPr="00D762F3">
        <w:rPr>
          <w:rFonts w:ascii="Arial" w:hAnsi="Arial" w:cs="Arial"/>
          <w:color w:val="002060"/>
          <w:sz w:val="36"/>
          <w:szCs w:val="40"/>
        </w:rPr>
        <w:t xml:space="preserve"> 8029-566-83-70 Виктория</w:t>
      </w:r>
    </w:p>
    <w:p w14:paraId="334A5468" w14:textId="77777777" w:rsidR="00D762F3" w:rsidRPr="003157ED" w:rsidRDefault="00D762F3" w:rsidP="00D762F3">
      <w:pPr>
        <w:tabs>
          <w:tab w:val="num" w:pos="-426"/>
        </w:tabs>
        <w:ind w:left="-426"/>
        <w:contextualSpacing/>
        <w:jc w:val="both"/>
        <w:rPr>
          <w:rFonts w:ascii="Arial" w:hAnsi="Arial" w:cs="Arial"/>
          <w:color w:val="002060"/>
          <w:sz w:val="20"/>
        </w:rPr>
      </w:pPr>
    </w:p>
    <w:sectPr w:rsidR="00D762F3" w:rsidRPr="003157ED" w:rsidSect="00D762F3">
      <w:headerReference w:type="default" r:id="rId11"/>
      <w:pgSz w:w="11906" w:h="16838"/>
      <w:pgMar w:top="286" w:right="850" w:bottom="142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75C86" w14:textId="77777777" w:rsidR="006B0375" w:rsidRDefault="006B0375" w:rsidP="00DC0DE1">
      <w:r>
        <w:separator/>
      </w:r>
    </w:p>
  </w:endnote>
  <w:endnote w:type="continuationSeparator" w:id="0">
    <w:p w14:paraId="2A873D1D" w14:textId="77777777" w:rsidR="006B0375" w:rsidRDefault="006B0375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046EF" w14:textId="77777777" w:rsidR="006B0375" w:rsidRDefault="006B0375" w:rsidP="00DC0DE1">
      <w:r>
        <w:separator/>
      </w:r>
    </w:p>
  </w:footnote>
  <w:footnote w:type="continuationSeparator" w:id="0">
    <w:p w14:paraId="58824E54" w14:textId="77777777" w:rsidR="006B0375" w:rsidRDefault="006B0375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6F2C4" w14:textId="77777777" w:rsidR="0089184D" w:rsidRPr="0089184D" w:rsidRDefault="0089184D" w:rsidP="0089184D">
    <w:pPr>
      <w:pStyle w:val="a3"/>
      <w:ind w:left="1985"/>
      <w:rPr>
        <w:color w:val="002060"/>
        <w:sz w:val="20"/>
      </w:rPr>
    </w:pPr>
    <w:r w:rsidRPr="0089184D">
      <w:rPr>
        <w:noProof/>
        <w:color w:val="002060"/>
        <w:sz w:val="20"/>
        <w:lang w:eastAsia="ru-RU"/>
      </w:rPr>
      <w:drawing>
        <wp:anchor distT="0" distB="0" distL="114300" distR="114300" simplePos="0" relativeHeight="251658240" behindDoc="1" locked="0" layoutInCell="1" allowOverlap="1" wp14:anchorId="7AB42E5C" wp14:editId="6D63664C">
          <wp:simplePos x="0" y="0"/>
          <wp:positionH relativeFrom="column">
            <wp:posOffset>-273050</wp:posOffset>
          </wp:positionH>
          <wp:positionV relativeFrom="paragraph">
            <wp:posOffset>-106680</wp:posOffset>
          </wp:positionV>
          <wp:extent cx="1432560" cy="1228090"/>
          <wp:effectExtent l="0" t="0" r="0" b="0"/>
          <wp:wrapTight wrapText="bothSides">
            <wp:wrapPolygon edited="0">
              <wp:start x="9191" y="0"/>
              <wp:lineTo x="7755" y="335"/>
              <wp:lineTo x="4596" y="4021"/>
              <wp:lineTo x="4596" y="6701"/>
              <wp:lineTo x="6032" y="10722"/>
              <wp:lineTo x="0" y="15078"/>
              <wp:lineTo x="0" y="19768"/>
              <wp:lineTo x="574" y="21109"/>
              <wp:lineTo x="20681" y="21109"/>
              <wp:lineTo x="21255" y="20438"/>
              <wp:lineTo x="21255" y="15078"/>
              <wp:lineTo x="15511" y="10722"/>
              <wp:lineTo x="16660" y="5361"/>
              <wp:lineTo x="14074" y="0"/>
              <wp:lineTo x="9191" y="0"/>
            </wp:wrapPolygon>
          </wp:wrapTight>
          <wp:docPr id="1970557795" name="Рисунок 19705577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2560" cy="1228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184D">
      <w:rPr>
        <w:color w:val="002060"/>
        <w:sz w:val="20"/>
      </w:rPr>
      <w:t xml:space="preserve">ООО «Свит тревел»                                                          </w:t>
    </w:r>
  </w:p>
  <w:p w14:paraId="56AC2FB4" w14:textId="77777777" w:rsidR="0089184D" w:rsidRPr="0089184D" w:rsidRDefault="0089184D" w:rsidP="0089184D">
    <w:pPr>
      <w:pStyle w:val="a3"/>
      <w:ind w:left="1985"/>
      <w:rPr>
        <w:color w:val="002060"/>
        <w:sz w:val="20"/>
      </w:rPr>
    </w:pPr>
    <w:r w:rsidRPr="0089184D">
      <w:rPr>
        <w:color w:val="002060"/>
        <w:sz w:val="20"/>
      </w:rPr>
      <w:t xml:space="preserve">р/с BY 93 </w:t>
    </w:r>
    <w:r w:rsidRPr="0089184D">
      <w:rPr>
        <w:color w:val="002060"/>
        <w:sz w:val="20"/>
        <w:lang w:val="en-US"/>
      </w:rPr>
      <w:t>AKBB</w:t>
    </w:r>
    <w:r w:rsidRPr="0089184D">
      <w:rPr>
        <w:color w:val="002060"/>
        <w:sz w:val="20"/>
      </w:rPr>
      <w:t xml:space="preserve"> 3012 0000 1431 6000 0000                            </w:t>
    </w:r>
  </w:p>
  <w:p w14:paraId="26AEF8D0" w14:textId="77777777" w:rsidR="0089184D" w:rsidRPr="0089184D" w:rsidRDefault="0089184D" w:rsidP="0089184D">
    <w:pPr>
      <w:pStyle w:val="a3"/>
      <w:ind w:left="1985"/>
      <w:rPr>
        <w:color w:val="002060"/>
        <w:sz w:val="20"/>
      </w:rPr>
    </w:pPr>
    <w:r w:rsidRPr="0089184D">
      <w:rPr>
        <w:color w:val="002060"/>
        <w:sz w:val="20"/>
      </w:rPr>
      <w:t xml:space="preserve">ЦБУ 601 г. Молодечно                                                        </w:t>
    </w:r>
  </w:p>
  <w:p w14:paraId="218C1709" w14:textId="77777777" w:rsidR="0089184D" w:rsidRPr="0089184D" w:rsidRDefault="0089184D" w:rsidP="0089184D">
    <w:pPr>
      <w:pStyle w:val="a3"/>
      <w:ind w:left="1985"/>
      <w:rPr>
        <w:color w:val="002060"/>
        <w:sz w:val="20"/>
      </w:rPr>
    </w:pPr>
    <w:r w:rsidRPr="0089184D">
      <w:rPr>
        <w:color w:val="002060"/>
        <w:sz w:val="20"/>
      </w:rPr>
      <w:t xml:space="preserve">ОАО «АСБ Беларусбанк», код </w:t>
    </w:r>
    <w:r w:rsidRPr="0089184D">
      <w:rPr>
        <w:color w:val="002060"/>
        <w:sz w:val="20"/>
        <w:lang w:val="en-US"/>
      </w:rPr>
      <w:t>AKBBBY</w:t>
    </w:r>
    <w:r w:rsidRPr="0089184D">
      <w:rPr>
        <w:color w:val="002060"/>
        <w:sz w:val="20"/>
      </w:rPr>
      <w:t xml:space="preserve">2Х                     </w:t>
    </w:r>
  </w:p>
  <w:p w14:paraId="165C7516" w14:textId="77777777" w:rsidR="0089184D" w:rsidRPr="0089184D" w:rsidRDefault="0089184D" w:rsidP="0089184D">
    <w:pPr>
      <w:pStyle w:val="a3"/>
      <w:ind w:left="1985"/>
      <w:rPr>
        <w:color w:val="002060"/>
        <w:sz w:val="20"/>
      </w:rPr>
    </w:pPr>
    <w:r w:rsidRPr="0089184D">
      <w:rPr>
        <w:color w:val="002060"/>
        <w:sz w:val="20"/>
      </w:rPr>
      <w:t>УНН 692262524</w:t>
    </w:r>
  </w:p>
  <w:p w14:paraId="74048509" w14:textId="77777777" w:rsidR="0089184D" w:rsidRPr="0089184D" w:rsidRDefault="0089184D" w:rsidP="0089184D">
    <w:pPr>
      <w:pStyle w:val="a3"/>
      <w:ind w:left="1985"/>
      <w:rPr>
        <w:color w:val="002060"/>
        <w:sz w:val="20"/>
      </w:rPr>
    </w:pPr>
    <w:r w:rsidRPr="0089184D">
      <w:rPr>
        <w:color w:val="002060"/>
        <w:sz w:val="20"/>
      </w:rPr>
      <w:t xml:space="preserve">222310 г. Молодечно, ул. Виленская 10-208                                                           </w:t>
    </w:r>
    <w:r w:rsidRPr="0089184D">
      <w:rPr>
        <w:b/>
        <w:color w:val="002060"/>
        <w:sz w:val="20"/>
      </w:rPr>
      <w:t xml:space="preserve"> </w:t>
    </w:r>
  </w:p>
  <w:p w14:paraId="6C70A560" w14:textId="77777777" w:rsidR="0089184D" w:rsidRPr="0089184D" w:rsidRDefault="0089184D" w:rsidP="0089184D">
    <w:pPr>
      <w:pStyle w:val="a3"/>
      <w:ind w:left="1985"/>
      <w:rPr>
        <w:color w:val="002060"/>
        <w:sz w:val="20"/>
      </w:rPr>
    </w:pPr>
    <w:r w:rsidRPr="0089184D">
      <w:rPr>
        <w:color w:val="002060"/>
        <w:sz w:val="20"/>
      </w:rPr>
      <w:t>Тел. 8(0176) 709-706</w:t>
    </w:r>
  </w:p>
  <w:p w14:paraId="38853E80" w14:textId="77777777" w:rsidR="0089184D" w:rsidRPr="000B5907" w:rsidRDefault="0089184D" w:rsidP="0089184D">
    <w:pPr>
      <w:pStyle w:val="a3"/>
      <w:jc w:val="right"/>
      <w:rPr>
        <w:sz w:val="4"/>
        <w:lang w:val="en-US"/>
      </w:rPr>
    </w:pPr>
  </w:p>
  <w:p w14:paraId="6ABB7A42" w14:textId="77777777" w:rsidR="00B06C3D" w:rsidRPr="0089184D" w:rsidRDefault="00B06C3D" w:rsidP="00F84495">
    <w:pPr>
      <w:pStyle w:val="a3"/>
      <w:tabs>
        <w:tab w:val="clear" w:pos="4677"/>
        <w:tab w:val="clear" w:pos="9355"/>
        <w:tab w:val="left" w:pos="4215"/>
      </w:tabs>
      <w:jc w:val="righ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E4712"/>
    <w:multiLevelType w:val="singleLevel"/>
    <w:tmpl w:val="78E6AEC8"/>
    <w:lvl w:ilvl="0">
      <w:start w:val="19"/>
      <w:numFmt w:val="bullet"/>
      <w:lvlText w:val="-"/>
      <w:lvlJc w:val="left"/>
      <w:pPr>
        <w:tabs>
          <w:tab w:val="num" w:pos="4188"/>
        </w:tabs>
        <w:ind w:left="4188" w:hanging="360"/>
      </w:pPr>
      <w:rPr>
        <w:rFonts w:hint="default"/>
      </w:rPr>
    </w:lvl>
  </w:abstractNum>
  <w:abstractNum w:abstractNumId="1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1606046">
    <w:abstractNumId w:val="1"/>
  </w:num>
  <w:num w:numId="2" w16cid:durableId="171299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213FB"/>
    <w:rsid w:val="00045B82"/>
    <w:rsid w:val="00077415"/>
    <w:rsid w:val="00084C7F"/>
    <w:rsid w:val="00095417"/>
    <w:rsid w:val="000B5907"/>
    <w:rsid w:val="000F48EC"/>
    <w:rsid w:val="000F7AED"/>
    <w:rsid w:val="001147CD"/>
    <w:rsid w:val="001258B7"/>
    <w:rsid w:val="00137493"/>
    <w:rsid w:val="001579C6"/>
    <w:rsid w:val="0016012A"/>
    <w:rsid w:val="001723C9"/>
    <w:rsid w:val="0019453C"/>
    <w:rsid w:val="001C3C16"/>
    <w:rsid w:val="001D29F0"/>
    <w:rsid w:val="001E1E84"/>
    <w:rsid w:val="00254F51"/>
    <w:rsid w:val="002C1AD2"/>
    <w:rsid w:val="002C1C9E"/>
    <w:rsid w:val="002E2D54"/>
    <w:rsid w:val="002E6B7B"/>
    <w:rsid w:val="00304339"/>
    <w:rsid w:val="003157ED"/>
    <w:rsid w:val="00317994"/>
    <w:rsid w:val="00324F1A"/>
    <w:rsid w:val="0035063C"/>
    <w:rsid w:val="003526E4"/>
    <w:rsid w:val="003538EC"/>
    <w:rsid w:val="00353C86"/>
    <w:rsid w:val="00353FAA"/>
    <w:rsid w:val="003A6C1E"/>
    <w:rsid w:val="003E0AE0"/>
    <w:rsid w:val="0040061F"/>
    <w:rsid w:val="00414993"/>
    <w:rsid w:val="0042568E"/>
    <w:rsid w:val="00450A68"/>
    <w:rsid w:val="00480516"/>
    <w:rsid w:val="004944AC"/>
    <w:rsid w:val="004A36B5"/>
    <w:rsid w:val="004E085E"/>
    <w:rsid w:val="004E7CFC"/>
    <w:rsid w:val="004F5DA4"/>
    <w:rsid w:val="00544660"/>
    <w:rsid w:val="005E4246"/>
    <w:rsid w:val="006070A3"/>
    <w:rsid w:val="00651B21"/>
    <w:rsid w:val="00655B9F"/>
    <w:rsid w:val="00656304"/>
    <w:rsid w:val="00664346"/>
    <w:rsid w:val="00677102"/>
    <w:rsid w:val="0067740C"/>
    <w:rsid w:val="00682A4E"/>
    <w:rsid w:val="006B0375"/>
    <w:rsid w:val="006C144B"/>
    <w:rsid w:val="006C34AD"/>
    <w:rsid w:val="006E00DB"/>
    <w:rsid w:val="006E512A"/>
    <w:rsid w:val="006F66F5"/>
    <w:rsid w:val="00732B32"/>
    <w:rsid w:val="00785EE8"/>
    <w:rsid w:val="007A434F"/>
    <w:rsid w:val="007B00E2"/>
    <w:rsid w:val="007C7BF7"/>
    <w:rsid w:val="007E612F"/>
    <w:rsid w:val="007F4BE9"/>
    <w:rsid w:val="007F4D4C"/>
    <w:rsid w:val="007F5008"/>
    <w:rsid w:val="00831BC0"/>
    <w:rsid w:val="0086669F"/>
    <w:rsid w:val="008864F2"/>
    <w:rsid w:val="0089184D"/>
    <w:rsid w:val="00891A12"/>
    <w:rsid w:val="008D515F"/>
    <w:rsid w:val="008F6F64"/>
    <w:rsid w:val="00952FCF"/>
    <w:rsid w:val="009647D5"/>
    <w:rsid w:val="009748D2"/>
    <w:rsid w:val="00975A3F"/>
    <w:rsid w:val="00975AC8"/>
    <w:rsid w:val="00996947"/>
    <w:rsid w:val="009B78FD"/>
    <w:rsid w:val="009E48A2"/>
    <w:rsid w:val="00A11878"/>
    <w:rsid w:val="00A14DE3"/>
    <w:rsid w:val="00A22746"/>
    <w:rsid w:val="00A26ED3"/>
    <w:rsid w:val="00A700B1"/>
    <w:rsid w:val="00AB2063"/>
    <w:rsid w:val="00AB4B1C"/>
    <w:rsid w:val="00AC43F1"/>
    <w:rsid w:val="00AD43F4"/>
    <w:rsid w:val="00B06C3D"/>
    <w:rsid w:val="00B138ED"/>
    <w:rsid w:val="00B256D6"/>
    <w:rsid w:val="00BC4D96"/>
    <w:rsid w:val="00BE3DEE"/>
    <w:rsid w:val="00BF22C3"/>
    <w:rsid w:val="00C01DB6"/>
    <w:rsid w:val="00C85A57"/>
    <w:rsid w:val="00C97608"/>
    <w:rsid w:val="00CE01A2"/>
    <w:rsid w:val="00CF4BE2"/>
    <w:rsid w:val="00D01A5A"/>
    <w:rsid w:val="00D5168E"/>
    <w:rsid w:val="00D5764A"/>
    <w:rsid w:val="00D65A64"/>
    <w:rsid w:val="00D762F3"/>
    <w:rsid w:val="00D8456D"/>
    <w:rsid w:val="00D86E91"/>
    <w:rsid w:val="00DB268B"/>
    <w:rsid w:val="00DC0DE1"/>
    <w:rsid w:val="00DC265C"/>
    <w:rsid w:val="00DD3ECA"/>
    <w:rsid w:val="00DD66B2"/>
    <w:rsid w:val="00DE1712"/>
    <w:rsid w:val="00DE3CC1"/>
    <w:rsid w:val="00DF1BED"/>
    <w:rsid w:val="00E01036"/>
    <w:rsid w:val="00E54462"/>
    <w:rsid w:val="00E722D0"/>
    <w:rsid w:val="00E94376"/>
    <w:rsid w:val="00EC23A2"/>
    <w:rsid w:val="00EE4396"/>
    <w:rsid w:val="00EF4268"/>
    <w:rsid w:val="00EF4B93"/>
    <w:rsid w:val="00EF5E90"/>
    <w:rsid w:val="00F26FE1"/>
    <w:rsid w:val="00F3707E"/>
    <w:rsid w:val="00F40CB2"/>
    <w:rsid w:val="00F71971"/>
    <w:rsid w:val="00F80721"/>
    <w:rsid w:val="00F80C2F"/>
    <w:rsid w:val="00F84495"/>
    <w:rsid w:val="00FA79BA"/>
    <w:rsid w:val="00FE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47558"/>
  <w15:docId w15:val="{DA1A00C6-E611-48BF-8664-CD213A734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C1E"/>
    <w:pPr>
      <w:spacing w:after="0" w:line="240" w:lineRule="auto"/>
    </w:p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paragraph" w:customStyle="1" w:styleId="Style4">
    <w:name w:val="Style4"/>
    <w:basedOn w:val="a"/>
    <w:rsid w:val="00651B21"/>
    <w:pPr>
      <w:widowControl w:val="0"/>
      <w:autoSpaceDE w:val="0"/>
      <w:autoSpaceDN w:val="0"/>
      <w:adjustRightInd w:val="0"/>
      <w:spacing w:line="691" w:lineRule="exact"/>
      <w:ind w:firstLine="3451"/>
    </w:pPr>
    <w:rPr>
      <w:sz w:val="24"/>
      <w:szCs w:val="24"/>
    </w:rPr>
  </w:style>
  <w:style w:type="paragraph" w:customStyle="1" w:styleId="Style5">
    <w:name w:val="Style5"/>
    <w:basedOn w:val="a"/>
    <w:rsid w:val="00651B21"/>
    <w:pPr>
      <w:widowControl w:val="0"/>
      <w:autoSpaceDE w:val="0"/>
      <w:autoSpaceDN w:val="0"/>
      <w:adjustRightInd w:val="0"/>
      <w:spacing w:line="322" w:lineRule="exact"/>
      <w:jc w:val="both"/>
    </w:pPr>
    <w:rPr>
      <w:sz w:val="24"/>
      <w:szCs w:val="24"/>
    </w:rPr>
  </w:style>
  <w:style w:type="paragraph" w:customStyle="1" w:styleId="Style6">
    <w:name w:val="Style6"/>
    <w:basedOn w:val="a"/>
    <w:rsid w:val="00651B2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7">
    <w:name w:val="Style7"/>
    <w:basedOn w:val="a"/>
    <w:rsid w:val="00651B2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2">
    <w:name w:val="Font Style12"/>
    <w:basedOn w:val="a0"/>
    <w:rsid w:val="00651B21"/>
    <w:rPr>
      <w:rFonts w:ascii="Times New Roman" w:hAnsi="Times New Roman" w:cs="Times New Roman" w:hint="default"/>
      <w:b/>
      <w:bCs/>
      <w:spacing w:val="-30"/>
      <w:w w:val="60"/>
      <w:sz w:val="88"/>
      <w:szCs w:val="88"/>
    </w:rPr>
  </w:style>
  <w:style w:type="character" w:customStyle="1" w:styleId="FontStyle13">
    <w:name w:val="Font Style13"/>
    <w:basedOn w:val="a0"/>
    <w:rsid w:val="00651B21"/>
    <w:rPr>
      <w:rFonts w:ascii="Times New Roman" w:hAnsi="Times New Roman" w:cs="Times New Roman" w:hint="default"/>
      <w:b/>
      <w:bCs/>
      <w:sz w:val="30"/>
      <w:szCs w:val="30"/>
    </w:rPr>
  </w:style>
  <w:style w:type="character" w:customStyle="1" w:styleId="FontStyle14">
    <w:name w:val="Font Style14"/>
    <w:basedOn w:val="a0"/>
    <w:rsid w:val="00651B21"/>
    <w:rPr>
      <w:rFonts w:ascii="Times New Roman" w:hAnsi="Times New Roman" w:cs="Times New Roman" w:hint="default"/>
      <w:sz w:val="26"/>
      <w:szCs w:val="26"/>
    </w:rPr>
  </w:style>
  <w:style w:type="character" w:customStyle="1" w:styleId="FontStyle15">
    <w:name w:val="Font Style15"/>
    <w:basedOn w:val="a0"/>
    <w:rsid w:val="00651B21"/>
    <w:rPr>
      <w:rFonts w:ascii="Times New Roman" w:hAnsi="Times New Roman" w:cs="Times New Roman" w:hint="default"/>
      <w:b/>
      <w:bCs/>
      <w:sz w:val="34"/>
      <w:szCs w:val="34"/>
    </w:rPr>
  </w:style>
  <w:style w:type="character" w:styleId="ac">
    <w:name w:val="Emphasis"/>
    <w:basedOn w:val="a0"/>
    <w:uiPriority w:val="20"/>
    <w:qFormat/>
    <w:rsid w:val="00A118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Виктория</cp:lastModifiedBy>
  <cp:revision>4</cp:revision>
  <cp:lastPrinted>2026-09-03T12:54:00Z</cp:lastPrinted>
  <dcterms:created xsi:type="dcterms:W3CDTF">2026-09-03T12:53:00Z</dcterms:created>
  <dcterms:modified xsi:type="dcterms:W3CDTF">2026-09-03T12:54:00Z</dcterms:modified>
</cp:coreProperties>
</file>